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AD9C4" w14:textId="77777777" w:rsidR="007F5277" w:rsidRPr="00CF73E1" w:rsidRDefault="00CD6897" w:rsidP="007F5277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7F5277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52D13F92" w14:textId="77777777" w:rsidR="007F5277" w:rsidRPr="009C54AE" w:rsidRDefault="007F5277" w:rsidP="007F527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80982F" w14:textId="77777777" w:rsidR="007F5277" w:rsidRDefault="007F5277" w:rsidP="007F52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205B1C3E" w14:textId="77777777" w:rsidR="007F5277" w:rsidRPr="00B169DF" w:rsidRDefault="007F5277" w:rsidP="007F52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2572FD8" w14:textId="77777777" w:rsidR="007F5277" w:rsidRPr="00A93C55" w:rsidRDefault="007F5277" w:rsidP="007F52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5553C0B4" w14:textId="45D34996" w:rsidR="00E64FC5" w:rsidRDefault="00E64FC5" w:rsidP="007F5277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914AFB5" w14:textId="77777777" w:rsidR="0085747A" w:rsidRPr="009C54AE" w:rsidRDefault="0071620A" w:rsidP="00E64FC5">
      <w:pPr>
        <w:spacing w:after="0" w:line="240" w:lineRule="exact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8240E2" w14:textId="77777777" w:rsidTr="00B819C8">
        <w:tc>
          <w:tcPr>
            <w:tcW w:w="2694" w:type="dxa"/>
            <w:vAlign w:val="center"/>
          </w:tcPr>
          <w:p w14:paraId="79A55E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38E3A6" w14:textId="77777777" w:rsidR="0085747A" w:rsidRPr="009C54AE" w:rsidRDefault="00326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Stereotypy etniczne w mediach</w:t>
            </w:r>
          </w:p>
        </w:tc>
      </w:tr>
      <w:tr w:rsidR="0085747A" w:rsidRPr="009C54AE" w14:paraId="7E35E3E6" w14:textId="77777777" w:rsidTr="00B819C8">
        <w:tc>
          <w:tcPr>
            <w:tcW w:w="2694" w:type="dxa"/>
            <w:vAlign w:val="center"/>
          </w:tcPr>
          <w:p w14:paraId="34FFCE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B350F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CB9653D" w14:textId="77777777" w:rsidTr="00B819C8">
        <w:tc>
          <w:tcPr>
            <w:tcW w:w="2694" w:type="dxa"/>
            <w:vAlign w:val="center"/>
          </w:tcPr>
          <w:p w14:paraId="7474FC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0382B0" w14:textId="619D18C3" w:rsidR="0085747A" w:rsidRPr="009C54AE" w:rsidRDefault="007F5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19702F27" w14:textId="77777777" w:rsidTr="00B819C8">
        <w:tc>
          <w:tcPr>
            <w:tcW w:w="2694" w:type="dxa"/>
            <w:vAlign w:val="center"/>
          </w:tcPr>
          <w:p w14:paraId="1F6DC4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072055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6CAA68B6" w14:textId="77777777" w:rsidTr="00B819C8">
        <w:tc>
          <w:tcPr>
            <w:tcW w:w="2694" w:type="dxa"/>
            <w:vAlign w:val="center"/>
          </w:tcPr>
          <w:p w14:paraId="7FCDAF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D59464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52ABD05B" w14:textId="77777777" w:rsidTr="00B819C8">
        <w:tc>
          <w:tcPr>
            <w:tcW w:w="2694" w:type="dxa"/>
            <w:vAlign w:val="center"/>
          </w:tcPr>
          <w:p w14:paraId="60800AA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557F3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tudia II stopnia</w:t>
            </w:r>
          </w:p>
        </w:tc>
      </w:tr>
      <w:tr w:rsidR="0085747A" w:rsidRPr="009C54AE" w14:paraId="7DD84F3D" w14:textId="77777777" w:rsidTr="00B819C8">
        <w:tc>
          <w:tcPr>
            <w:tcW w:w="2694" w:type="dxa"/>
            <w:vAlign w:val="center"/>
          </w:tcPr>
          <w:p w14:paraId="24650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B264F8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F88138F" w14:textId="77777777" w:rsidTr="00B819C8">
        <w:tc>
          <w:tcPr>
            <w:tcW w:w="2694" w:type="dxa"/>
            <w:vAlign w:val="center"/>
          </w:tcPr>
          <w:p w14:paraId="6E64CC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060F5C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tudia stacjonarne</w:t>
            </w:r>
          </w:p>
        </w:tc>
      </w:tr>
      <w:tr w:rsidR="0085747A" w:rsidRPr="009C54AE" w14:paraId="2BBD7B5A" w14:textId="77777777" w:rsidTr="00B819C8">
        <w:tc>
          <w:tcPr>
            <w:tcW w:w="2694" w:type="dxa"/>
            <w:vAlign w:val="center"/>
          </w:tcPr>
          <w:p w14:paraId="22635E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339A90" w14:textId="77777777" w:rsidR="0085747A" w:rsidRPr="009C54AE" w:rsidRDefault="004921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14:paraId="65594DF7" w14:textId="77777777" w:rsidTr="00B819C8">
        <w:tc>
          <w:tcPr>
            <w:tcW w:w="2694" w:type="dxa"/>
            <w:vAlign w:val="center"/>
          </w:tcPr>
          <w:p w14:paraId="1F31FA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72FCCE" w14:textId="77777777" w:rsidR="0085747A" w:rsidRPr="009C54AE" w:rsidRDefault="000A2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E20941F" w14:textId="77777777" w:rsidTr="00B819C8">
        <w:tc>
          <w:tcPr>
            <w:tcW w:w="2694" w:type="dxa"/>
            <w:vAlign w:val="center"/>
          </w:tcPr>
          <w:p w14:paraId="2E10E2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CD7C26" w14:textId="77777777" w:rsidR="00923D7D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45604B" w14:textId="77777777" w:rsidTr="00B819C8">
        <w:tc>
          <w:tcPr>
            <w:tcW w:w="2694" w:type="dxa"/>
            <w:vAlign w:val="center"/>
          </w:tcPr>
          <w:p w14:paraId="22DF4C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8DFD90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  <w:tr w:rsidR="0085747A" w:rsidRPr="009C54AE" w14:paraId="726809FD" w14:textId="77777777" w:rsidTr="00B819C8">
        <w:tc>
          <w:tcPr>
            <w:tcW w:w="2694" w:type="dxa"/>
            <w:vAlign w:val="center"/>
          </w:tcPr>
          <w:p w14:paraId="1D8BF5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481C07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</w:tbl>
    <w:p w14:paraId="1C5419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6D023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FAD0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1F59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4"/>
        <w:gridCol w:w="788"/>
        <w:gridCol w:w="851"/>
        <w:gridCol w:w="801"/>
        <w:gridCol w:w="821"/>
        <w:gridCol w:w="763"/>
        <w:gridCol w:w="948"/>
        <w:gridCol w:w="1189"/>
        <w:gridCol w:w="1504"/>
      </w:tblGrid>
      <w:tr w:rsidR="00015B8F" w:rsidRPr="009C54AE" w14:paraId="0CDE1A7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4C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04114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6C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381F">
              <w:rPr>
                <w:rFonts w:ascii="Corbel" w:hAnsi="Corbel"/>
                <w:b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DA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C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C5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52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C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3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9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75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65AB4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5E68" w14:textId="77777777" w:rsidR="00015B8F" w:rsidRPr="009C54AE" w:rsidRDefault="00E35A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9133" w14:textId="77777777" w:rsidR="00015B8F" w:rsidRPr="009C54AE" w:rsidRDefault="005838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2E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02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3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CB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D1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8B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A9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0F5A" w14:textId="77777777" w:rsidR="00015B8F" w:rsidRPr="009C54AE" w:rsidRDefault="00326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p. ECTS</w:t>
            </w:r>
          </w:p>
        </w:tc>
      </w:tr>
      <w:tr w:rsidR="0030395F" w:rsidRPr="009C54AE" w14:paraId="358320C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12B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D29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A16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F55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F8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186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EF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B8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24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35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28D20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1A11C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A09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C0C873" w14:textId="77777777" w:rsidR="0085747A" w:rsidRPr="009C54AE" w:rsidRDefault="004921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24E7A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85747A" w:rsidRPr="00024E7A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D69E8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5AD0">
        <w:rPr>
          <w:rFonts w:ascii="MS Gothic" w:eastAsia="MS Gothic" w:hAnsi="MS Gothic" w:cs="MS Gothic" w:hint="eastAsia"/>
          <w:szCs w:val="24"/>
          <w:highlight w:val="black"/>
        </w:rPr>
        <w:t>☐</w:t>
      </w:r>
      <w:r w:rsidRPr="00024E7A">
        <w:rPr>
          <w:rFonts w:ascii="Corbel" w:hAnsi="Corbel"/>
          <w:b w:val="0"/>
          <w:smallCaps w:val="0"/>
          <w:szCs w:val="24"/>
        </w:rPr>
        <w:t xml:space="preserve"> </w:t>
      </w:r>
      <w:r w:rsidR="0049215F">
        <w:rPr>
          <w:rFonts w:ascii="Corbel" w:hAnsi="Corbel"/>
          <w:b w:val="0"/>
          <w:smallCaps w:val="0"/>
          <w:szCs w:val="24"/>
        </w:rPr>
        <w:t xml:space="preserve"> </w:t>
      </w:r>
      <w:r w:rsidRPr="00024E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38C3D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296B4E" w14:textId="77777777" w:rsidR="009C54AE" w:rsidRPr="00E35AD0" w:rsidRDefault="00E22FBC" w:rsidP="00E35A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35AD0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35AD0">
        <w:rPr>
          <w:rFonts w:ascii="Corbel" w:hAnsi="Corbel"/>
          <w:smallCaps w:val="0"/>
          <w:szCs w:val="24"/>
        </w:rPr>
        <w:t>zaliczeni</w:t>
      </w:r>
      <w:r w:rsidR="00E35AD0" w:rsidRPr="00E35AD0">
        <w:rPr>
          <w:rFonts w:ascii="Corbel" w:hAnsi="Corbel"/>
          <w:smallCaps w:val="0"/>
          <w:szCs w:val="24"/>
        </w:rPr>
        <w:t>e z oceną</w:t>
      </w:r>
    </w:p>
    <w:p w14:paraId="4E065B8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28C8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4E6C93" w14:textId="77777777" w:rsidTr="00745302">
        <w:tc>
          <w:tcPr>
            <w:tcW w:w="9670" w:type="dxa"/>
          </w:tcPr>
          <w:p w14:paraId="4807121B" w14:textId="77777777" w:rsidR="0085747A" w:rsidRPr="009C54AE" w:rsidRDefault="00C22C63" w:rsidP="00E64FC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AA6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tudent powinien </w:t>
            </w:r>
            <w:r w:rsidR="00E6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dysponować wiedzą ogólną dotyczącą funkcjonowania mediów oraz różnic kulturowych. </w:t>
            </w:r>
          </w:p>
        </w:tc>
      </w:tr>
    </w:tbl>
    <w:p w14:paraId="25A82A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6ACEB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88418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46C11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6A82AC" w14:textId="77777777" w:rsidR="00F36CEC" w:rsidRDefault="00F36CE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36CEC" w14:paraId="3E656EFB" w14:textId="77777777" w:rsidTr="00C22C63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C8DF" w14:textId="77777777" w:rsidR="00F36CEC" w:rsidRDefault="00F36CEC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B1F6" w14:textId="77777777" w:rsidR="00F36CEC" w:rsidRDefault="004B06D2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Dostarczenie podstawowej wiedzy dotyczącej</w:t>
            </w:r>
            <w:r w:rsidR="00F36CE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stereotypów etnicznych</w:t>
            </w:r>
          </w:p>
          <w:p w14:paraId="6A00DE84" w14:textId="77777777" w:rsidR="00F36CEC" w:rsidRDefault="00F36CEC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36CEC" w14:paraId="425E966A" w14:textId="77777777" w:rsidTr="00C22C63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64C8" w14:textId="77777777" w:rsidR="00F36CEC" w:rsidRDefault="00F36CEC" w:rsidP="0096473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F13" w14:textId="77777777" w:rsidR="00F36CEC" w:rsidRDefault="00F36CEC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Świadomość </w:t>
            </w:r>
            <w:r w:rsidR="00C22C63">
              <w:rPr>
                <w:rFonts w:ascii="Corbel" w:hAnsi="Corbel"/>
                <w:b w:val="0"/>
                <w:sz w:val="24"/>
                <w:szCs w:val="24"/>
              </w:rPr>
              <w:t xml:space="preserve">wpływu stereotypów na postrzeganie innych obszarów kulturowych </w:t>
            </w:r>
          </w:p>
          <w:p w14:paraId="1B77149D" w14:textId="77777777" w:rsidR="00F36CEC" w:rsidRDefault="00F36CEC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36CEC" w14:paraId="70ACAB5B" w14:textId="77777777" w:rsidTr="00C22C63">
        <w:trPr>
          <w:trHeight w:val="32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3002" w14:textId="77777777" w:rsidR="00F36CEC" w:rsidRDefault="00F36CEC" w:rsidP="0096473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8BDB" w14:textId="77777777" w:rsidR="00F36CEC" w:rsidRDefault="00C22C63" w:rsidP="00C22C6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Umiejętność dekodowania stereotypów obecnych w mediach, krytycznego stosunku do własnych przekonań i gotowości ich zmiany</w:t>
            </w:r>
          </w:p>
          <w:p w14:paraId="7AECFCD7" w14:textId="77777777" w:rsidR="00C22C63" w:rsidRDefault="00C22C63" w:rsidP="00C22C6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B36A797" w14:textId="77777777" w:rsidR="00F36CEC" w:rsidRDefault="00F36CEC" w:rsidP="00F36C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C804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53294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6340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E6DA00A" w14:textId="77777777" w:rsidTr="0071620A">
        <w:tc>
          <w:tcPr>
            <w:tcW w:w="1701" w:type="dxa"/>
            <w:vAlign w:val="center"/>
          </w:tcPr>
          <w:p w14:paraId="6DB86C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39A1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8F51D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189D5D" w14:textId="77777777" w:rsidTr="005E6E85">
        <w:tc>
          <w:tcPr>
            <w:tcW w:w="1701" w:type="dxa"/>
          </w:tcPr>
          <w:p w14:paraId="5EA18529" w14:textId="77777777" w:rsidR="00B05DDF" w:rsidRDefault="00B05DDF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  <w:p w14:paraId="757E5473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0A7AC8D3" w14:textId="77777777" w:rsidR="00B05DDF" w:rsidRPr="00096D04" w:rsidRDefault="00B05DDF" w:rsidP="00886F21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237702AC" w14:textId="77777777" w:rsidR="0085747A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t>Absolwent zna i rozumie w pogłębionym stopniu wiedzę z zakresu bloków tematycznych dotyczących kultury, komunikacji, filozofii i krytycznego m</w:t>
            </w:r>
            <w:r w:rsidR="00DA7DCA">
              <w:t xml:space="preserve">yślenia </w:t>
            </w:r>
          </w:p>
        </w:tc>
        <w:tc>
          <w:tcPr>
            <w:tcW w:w="1873" w:type="dxa"/>
          </w:tcPr>
          <w:p w14:paraId="27AE46EB" w14:textId="46D5CE94" w:rsidR="00886F21" w:rsidRDefault="00886F21" w:rsidP="00886F21">
            <w:pPr>
              <w:spacing w:after="0"/>
              <w:jc w:val="both"/>
              <w:rPr>
                <w:b/>
              </w:rPr>
            </w:pPr>
            <w:r w:rsidRPr="00096D04">
              <w:rPr>
                <w:b/>
              </w:rPr>
              <w:t>K_W0</w:t>
            </w:r>
            <w:r w:rsidR="00D81416">
              <w:rPr>
                <w:b/>
              </w:rPr>
              <w:t>1</w:t>
            </w:r>
          </w:p>
          <w:p w14:paraId="63E37551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5747A" w:rsidRPr="009C54AE" w14:paraId="4CC61CFC" w14:textId="77777777" w:rsidTr="005E6E85">
        <w:tc>
          <w:tcPr>
            <w:tcW w:w="1701" w:type="dxa"/>
          </w:tcPr>
          <w:p w14:paraId="5359B2B4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  <w:p w14:paraId="33298CE4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5C0ED713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405DE259" w14:textId="77777777" w:rsidR="0085747A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t>Absolwent zna i rozumie kompleksową naturę języka oraz jego złożoności i historyczno-kulturową zmienność</w:t>
            </w:r>
          </w:p>
        </w:tc>
        <w:tc>
          <w:tcPr>
            <w:tcW w:w="1873" w:type="dxa"/>
          </w:tcPr>
          <w:p w14:paraId="6CC14021" w14:textId="514CC6F5" w:rsidR="0085747A" w:rsidRPr="00096D04" w:rsidRDefault="00886F21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rPr>
                <w:b/>
              </w:rPr>
              <w:t>K_W0</w:t>
            </w:r>
            <w:r w:rsidR="00D81416">
              <w:rPr>
                <w:b/>
              </w:rPr>
              <w:t>3</w:t>
            </w:r>
          </w:p>
        </w:tc>
      </w:tr>
      <w:tr w:rsidR="0085747A" w:rsidRPr="009C54AE" w14:paraId="4A279164" w14:textId="77777777" w:rsidTr="008A332F">
        <w:trPr>
          <w:trHeight w:val="230"/>
        </w:trPr>
        <w:tc>
          <w:tcPr>
            <w:tcW w:w="1701" w:type="dxa"/>
          </w:tcPr>
          <w:p w14:paraId="6752D812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  <w:p w14:paraId="70381349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3248D52D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2F26EA5A" w14:textId="77777777" w:rsidR="0085747A" w:rsidRDefault="008A332F" w:rsidP="00096D04">
            <w:pPr>
              <w:spacing w:after="0"/>
              <w:jc w:val="both"/>
            </w:pPr>
            <w:r w:rsidRPr="00096D04">
              <w:t>Absolwent potrafi posługując się właściwymi ujęciami teoretycznymi rozpoznać, zinterpretować i analizować krytycznie</w:t>
            </w:r>
            <w:r w:rsidR="00DA7DCA">
              <w:t xml:space="preserve"> różnego rodzaju przekazy medialne</w:t>
            </w:r>
            <w:r w:rsidRPr="00096D04">
              <w:t xml:space="preserve"> i określić ich rangę w procesie komunikacji międzykulturowej</w:t>
            </w:r>
          </w:p>
          <w:p w14:paraId="02F951B8" w14:textId="77777777" w:rsidR="000A233C" w:rsidRPr="00096D04" w:rsidRDefault="000A233C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73" w:type="dxa"/>
          </w:tcPr>
          <w:p w14:paraId="31C0BD36" w14:textId="148E1B72" w:rsidR="0085747A" w:rsidRPr="00096D04" w:rsidRDefault="00886F21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rPr>
                <w:b/>
              </w:rPr>
              <w:t>K_U0</w:t>
            </w:r>
            <w:r w:rsidR="00D81416">
              <w:rPr>
                <w:b/>
              </w:rPr>
              <w:t>2</w:t>
            </w:r>
          </w:p>
        </w:tc>
      </w:tr>
      <w:tr w:rsidR="008A332F" w:rsidRPr="009C54AE" w14:paraId="45775F0A" w14:textId="77777777" w:rsidTr="008A332F">
        <w:trPr>
          <w:trHeight w:val="190"/>
        </w:trPr>
        <w:tc>
          <w:tcPr>
            <w:tcW w:w="1701" w:type="dxa"/>
          </w:tcPr>
          <w:p w14:paraId="6B0192D3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  <w:p w14:paraId="366A9F44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336CBBDC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6D6FBDB0" w14:textId="77777777" w:rsidR="008A332F" w:rsidRDefault="00096D04" w:rsidP="00096D04">
            <w:pPr>
              <w:spacing w:after="0"/>
              <w:jc w:val="both"/>
            </w:pPr>
            <w:r w:rsidRPr="00096D04">
              <w:t xml:space="preserve">Absolwent potrafi </w:t>
            </w:r>
            <w:r w:rsidR="008A332F" w:rsidRPr="00096D04">
              <w:t>dobierać i stosować właściwe metody i narzędzia, w tym zaawansowane techniki informacyjno-komunikacyjne</w:t>
            </w:r>
          </w:p>
          <w:p w14:paraId="72CCEFD0" w14:textId="77777777" w:rsidR="000A233C" w:rsidRPr="00096D04" w:rsidRDefault="000A233C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73" w:type="dxa"/>
          </w:tcPr>
          <w:p w14:paraId="3B18E78A" w14:textId="15749D82" w:rsidR="008A332F" w:rsidRPr="00096D04" w:rsidRDefault="00886F21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rPr>
                <w:b/>
              </w:rPr>
              <w:t>K_U0</w:t>
            </w:r>
            <w:r w:rsidR="00D81416">
              <w:rPr>
                <w:b/>
              </w:rPr>
              <w:t>3</w:t>
            </w:r>
          </w:p>
        </w:tc>
      </w:tr>
      <w:tr w:rsidR="008A332F" w:rsidRPr="009C54AE" w14:paraId="486DC549" w14:textId="77777777" w:rsidTr="008A332F">
        <w:trPr>
          <w:trHeight w:val="150"/>
        </w:trPr>
        <w:tc>
          <w:tcPr>
            <w:tcW w:w="1701" w:type="dxa"/>
          </w:tcPr>
          <w:p w14:paraId="0F85EE88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  <w:p w14:paraId="201CA077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0544AC88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369B92D5" w14:textId="77777777" w:rsidR="008A332F" w:rsidRDefault="00096D04" w:rsidP="00096D04">
            <w:pPr>
              <w:spacing w:after="0"/>
              <w:jc w:val="both"/>
            </w:pPr>
            <w:r w:rsidRPr="00096D04">
              <w:t xml:space="preserve">Absolwent potrafi </w:t>
            </w:r>
            <w:r w:rsidR="000A233C">
              <w:t>samodzielnie zdobywać wiedzę,</w:t>
            </w:r>
            <w:r w:rsidR="008A332F" w:rsidRPr="00096D04">
              <w:t xml:space="preserve"> rozwijać umiejętnośc</w:t>
            </w:r>
            <w:r w:rsidR="00DA7DCA">
              <w:t>i badawcze i</w:t>
            </w:r>
            <w:r w:rsidR="008A332F" w:rsidRPr="00096D04">
              <w:t xml:space="preserve"> kierować rozwojem innych w zakresie wiedzy i umiejętności związanej z komunikacją międzykulturową</w:t>
            </w:r>
          </w:p>
          <w:p w14:paraId="095CBC6A" w14:textId="77777777" w:rsidR="000A233C" w:rsidRPr="00096D04" w:rsidRDefault="000A233C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73" w:type="dxa"/>
          </w:tcPr>
          <w:p w14:paraId="45B4E97A" w14:textId="526C4BCF" w:rsidR="008A332F" w:rsidRPr="00096D04" w:rsidRDefault="00886F21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rPr>
                <w:b/>
              </w:rPr>
              <w:t>K_U0</w:t>
            </w:r>
            <w:r w:rsidR="00D81416">
              <w:rPr>
                <w:b/>
              </w:rPr>
              <w:t>5</w:t>
            </w:r>
          </w:p>
        </w:tc>
      </w:tr>
      <w:tr w:rsidR="008A332F" w:rsidRPr="009C54AE" w14:paraId="7C5F47B0" w14:textId="77777777" w:rsidTr="008A332F">
        <w:trPr>
          <w:trHeight w:val="103"/>
        </w:trPr>
        <w:tc>
          <w:tcPr>
            <w:tcW w:w="1701" w:type="dxa"/>
          </w:tcPr>
          <w:p w14:paraId="363664CD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  <w:p w14:paraId="5FC5D9CC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44415255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19005DF3" w14:textId="77777777" w:rsidR="008A332F" w:rsidRDefault="00096D04" w:rsidP="00096D04">
            <w:pPr>
              <w:spacing w:after="0"/>
              <w:jc w:val="both"/>
            </w:pPr>
            <w:r w:rsidRPr="00096D04">
              <w:t>Absolwent jest gotów do krytycznej oceny posiadanej przez siebie wiedzy, przyjmowania nowych idei, zmiany opinii w świetle dostępnych nowych argu</w:t>
            </w:r>
            <w:r w:rsidR="00DA7DCA">
              <w:t>mentów</w:t>
            </w:r>
          </w:p>
          <w:p w14:paraId="3E20E94D" w14:textId="77777777" w:rsidR="000A233C" w:rsidRPr="00096D04" w:rsidRDefault="000A233C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73" w:type="dxa"/>
          </w:tcPr>
          <w:p w14:paraId="0FA30764" w14:textId="77777777" w:rsidR="008A332F" w:rsidRPr="00096D04" w:rsidRDefault="00886F21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rPr>
                <w:b/>
              </w:rPr>
              <w:t>K_K01</w:t>
            </w:r>
          </w:p>
        </w:tc>
      </w:tr>
      <w:tr w:rsidR="008A332F" w:rsidRPr="009C54AE" w14:paraId="5D92EA79" w14:textId="77777777" w:rsidTr="005E6E85">
        <w:trPr>
          <w:trHeight w:val="180"/>
        </w:trPr>
        <w:tc>
          <w:tcPr>
            <w:tcW w:w="1701" w:type="dxa"/>
          </w:tcPr>
          <w:p w14:paraId="6E4E2C43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  <w:p w14:paraId="4804F3F6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010FF452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6096" w:type="dxa"/>
          </w:tcPr>
          <w:p w14:paraId="5C1C99FF" w14:textId="77777777" w:rsidR="008A332F" w:rsidRDefault="00096D04" w:rsidP="00096D04">
            <w:pPr>
              <w:spacing w:after="0"/>
              <w:jc w:val="both"/>
            </w:pPr>
            <w:r w:rsidRPr="00096D04">
              <w:t>Absolwent jest gotów do uznania wpływu różnych zjawisk na komunikację międzykulturową i odpowiedzialnego pełnienia ról zawodowych w tym kontekście</w:t>
            </w:r>
          </w:p>
          <w:p w14:paraId="504CABEC" w14:textId="77777777" w:rsidR="000A233C" w:rsidRPr="00096D04" w:rsidRDefault="000A233C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73" w:type="dxa"/>
          </w:tcPr>
          <w:p w14:paraId="286C4B56" w14:textId="77777777" w:rsidR="008A332F" w:rsidRPr="00096D04" w:rsidRDefault="00886F21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rPr>
                <w:b/>
              </w:rPr>
              <w:lastRenderedPageBreak/>
              <w:t>K_K04</w:t>
            </w:r>
          </w:p>
        </w:tc>
      </w:tr>
    </w:tbl>
    <w:p w14:paraId="683A0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5FC60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3DF05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83AD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DB51FF" w14:textId="77777777" w:rsidTr="00923D7D">
        <w:tc>
          <w:tcPr>
            <w:tcW w:w="9639" w:type="dxa"/>
          </w:tcPr>
          <w:p w14:paraId="24F5556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B750F14" w14:textId="77777777" w:rsidTr="00923D7D">
        <w:tc>
          <w:tcPr>
            <w:tcW w:w="9639" w:type="dxa"/>
          </w:tcPr>
          <w:p w14:paraId="62E59933" w14:textId="77777777" w:rsidR="0085747A" w:rsidRDefault="00B05D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1/</w:t>
            </w:r>
            <w:r w:rsidR="000E21D7">
              <w:rPr>
                <w:rFonts w:ascii="Corbel" w:hAnsi="Corbel"/>
                <w:sz w:val="24"/>
                <w:szCs w:val="24"/>
              </w:rPr>
              <w:t xml:space="preserve"> Pojęc</w:t>
            </w:r>
            <w:r w:rsidR="00C22C63">
              <w:rPr>
                <w:rFonts w:ascii="Corbel" w:hAnsi="Corbel"/>
                <w:sz w:val="24"/>
                <w:szCs w:val="24"/>
              </w:rPr>
              <w:t>ie, źródła  i rola</w:t>
            </w:r>
            <w:r w:rsidR="00672D0C">
              <w:rPr>
                <w:rFonts w:ascii="Corbel" w:hAnsi="Corbel"/>
                <w:sz w:val="24"/>
                <w:szCs w:val="24"/>
              </w:rPr>
              <w:t xml:space="preserve"> stereotypów</w:t>
            </w:r>
            <w:r w:rsidR="00C22C63">
              <w:rPr>
                <w:rFonts w:ascii="Corbel" w:hAnsi="Corbel"/>
                <w:sz w:val="24"/>
                <w:szCs w:val="24"/>
              </w:rPr>
              <w:t xml:space="preserve">; </w:t>
            </w:r>
            <w:proofErr w:type="spellStart"/>
            <w:r w:rsidR="00C22C63">
              <w:rPr>
                <w:rFonts w:ascii="Corbel" w:hAnsi="Corbel"/>
                <w:sz w:val="24"/>
                <w:szCs w:val="24"/>
              </w:rPr>
              <w:t>performatywna</w:t>
            </w:r>
            <w:proofErr w:type="spellEnd"/>
            <w:r w:rsidR="00C22C63">
              <w:rPr>
                <w:rFonts w:ascii="Corbel" w:hAnsi="Corbel"/>
                <w:sz w:val="24"/>
                <w:szCs w:val="24"/>
              </w:rPr>
              <w:t xml:space="preserve"> funkcja stereotypów etnicznych </w:t>
            </w:r>
            <w:r w:rsidR="003874E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331338" w14:textId="77777777" w:rsidR="00B05DDF" w:rsidRPr="009C54AE" w:rsidRDefault="00B05D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15041B3" w14:textId="77777777" w:rsidTr="00923D7D">
        <w:tc>
          <w:tcPr>
            <w:tcW w:w="9639" w:type="dxa"/>
          </w:tcPr>
          <w:p w14:paraId="64D053E5" w14:textId="77777777" w:rsidR="0085747A" w:rsidRDefault="00B05D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2/</w:t>
            </w:r>
            <w:r w:rsidR="003874EA">
              <w:rPr>
                <w:rFonts w:ascii="Corbel" w:hAnsi="Corbel"/>
                <w:sz w:val="24"/>
                <w:szCs w:val="24"/>
              </w:rPr>
              <w:t xml:space="preserve"> </w:t>
            </w:r>
            <w:r w:rsidR="000E21D7">
              <w:rPr>
                <w:rFonts w:ascii="Corbel" w:hAnsi="Corbel"/>
                <w:sz w:val="24"/>
                <w:szCs w:val="24"/>
              </w:rPr>
              <w:t>Stereotypy etniczne i narodowe; auto-stereotypy; stereotypy pozytywne i negatywne</w:t>
            </w:r>
          </w:p>
          <w:p w14:paraId="272F6C08" w14:textId="77777777" w:rsidR="00B05DDF" w:rsidRPr="009C54AE" w:rsidRDefault="00B05D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8FB6C46" w14:textId="77777777" w:rsidTr="00B05DDF">
        <w:trPr>
          <w:trHeight w:val="330"/>
        </w:trPr>
        <w:tc>
          <w:tcPr>
            <w:tcW w:w="9639" w:type="dxa"/>
          </w:tcPr>
          <w:p w14:paraId="5EF56537" w14:textId="77777777" w:rsidR="00B05DDF" w:rsidRDefault="00B05DDF" w:rsidP="00C22C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3/</w:t>
            </w:r>
            <w:r w:rsidR="000E21D7">
              <w:rPr>
                <w:rFonts w:ascii="Corbel" w:hAnsi="Corbel"/>
                <w:sz w:val="24"/>
                <w:szCs w:val="24"/>
              </w:rPr>
              <w:t xml:space="preserve"> Stereotypy językowe</w:t>
            </w:r>
            <w:r w:rsidR="00C22C63">
              <w:rPr>
                <w:rFonts w:ascii="Corbel" w:hAnsi="Corbel"/>
                <w:sz w:val="24"/>
                <w:szCs w:val="24"/>
              </w:rPr>
              <w:t xml:space="preserve"> (język a władza, etykietowanie, </w:t>
            </w:r>
            <w:proofErr w:type="spellStart"/>
            <w:r w:rsidR="00C22C63">
              <w:rPr>
                <w:rFonts w:ascii="Corbel" w:hAnsi="Corbel"/>
                <w:sz w:val="24"/>
                <w:szCs w:val="24"/>
              </w:rPr>
              <w:t>diglossa</w:t>
            </w:r>
            <w:proofErr w:type="spellEnd"/>
            <w:r w:rsidR="00C22C63">
              <w:rPr>
                <w:rFonts w:ascii="Corbel" w:hAnsi="Corbel"/>
                <w:sz w:val="24"/>
                <w:szCs w:val="24"/>
              </w:rPr>
              <w:t xml:space="preserve">), </w:t>
            </w:r>
            <w:r w:rsidR="000E21D7" w:rsidRPr="00C22C63">
              <w:rPr>
                <w:rFonts w:ascii="Corbel" w:hAnsi="Corbel"/>
                <w:sz w:val="24"/>
                <w:szCs w:val="24"/>
              </w:rPr>
              <w:t>stereotypy wizualne</w:t>
            </w:r>
          </w:p>
          <w:p w14:paraId="0738CC1F" w14:textId="77777777" w:rsidR="00315F45" w:rsidRPr="00C22C63" w:rsidRDefault="00315F45" w:rsidP="00C22C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B05DDF" w:rsidRPr="009C54AE" w14:paraId="3561C461" w14:textId="77777777" w:rsidTr="00B05DDF">
        <w:trPr>
          <w:trHeight w:val="123"/>
        </w:trPr>
        <w:tc>
          <w:tcPr>
            <w:tcW w:w="9639" w:type="dxa"/>
          </w:tcPr>
          <w:p w14:paraId="507576F2" w14:textId="77777777" w:rsidR="00B05DDF" w:rsidRDefault="00B05D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4/</w:t>
            </w:r>
            <w:r w:rsidR="000E21D7">
              <w:rPr>
                <w:rFonts w:ascii="Corbel" w:hAnsi="Corbel"/>
                <w:sz w:val="24"/>
                <w:szCs w:val="24"/>
              </w:rPr>
              <w:t xml:space="preserve"> Stereotypy etniczne w mediach tradycyjnych, analiza wybranych przykładów</w:t>
            </w:r>
          </w:p>
          <w:p w14:paraId="456100A0" w14:textId="77777777" w:rsidR="00B05DDF" w:rsidRPr="000E21D7" w:rsidRDefault="00B05DDF" w:rsidP="000E21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05DDF" w:rsidRPr="009C54AE" w14:paraId="69432D40" w14:textId="77777777" w:rsidTr="00B05DDF">
        <w:trPr>
          <w:trHeight w:val="123"/>
        </w:trPr>
        <w:tc>
          <w:tcPr>
            <w:tcW w:w="9639" w:type="dxa"/>
          </w:tcPr>
          <w:p w14:paraId="02B7974E" w14:textId="77777777" w:rsidR="00B05DDF" w:rsidRDefault="000E21D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5/ </w:t>
            </w:r>
            <w:r w:rsidR="00E549B0">
              <w:rPr>
                <w:rFonts w:ascii="Corbel" w:hAnsi="Corbel"/>
                <w:sz w:val="24"/>
                <w:szCs w:val="24"/>
              </w:rPr>
              <w:t>Stereotypy etniczne w Internecie</w:t>
            </w:r>
            <w:r w:rsidR="00DA7DCA">
              <w:rPr>
                <w:rFonts w:ascii="Corbel" w:hAnsi="Corbel"/>
                <w:sz w:val="24"/>
                <w:szCs w:val="24"/>
              </w:rPr>
              <w:t>, analiza wybranych przykładów</w:t>
            </w:r>
            <w:r w:rsidR="00C22C6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344B8C" w14:textId="77777777" w:rsidR="00B05DDF" w:rsidRDefault="00B05D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B05DDF" w:rsidRPr="009C54AE" w14:paraId="0F8147AD" w14:textId="77777777" w:rsidTr="00B05DDF">
        <w:trPr>
          <w:trHeight w:val="100"/>
        </w:trPr>
        <w:tc>
          <w:tcPr>
            <w:tcW w:w="9639" w:type="dxa"/>
          </w:tcPr>
          <w:p w14:paraId="512BD69A" w14:textId="77777777" w:rsidR="00B05DDF" w:rsidRDefault="00B05D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6/</w:t>
            </w:r>
            <w:r w:rsidR="00E549B0">
              <w:rPr>
                <w:rFonts w:ascii="Corbel" w:hAnsi="Corbel"/>
                <w:sz w:val="24"/>
                <w:szCs w:val="24"/>
              </w:rPr>
              <w:t xml:space="preserve"> Stereotypy etniczne w filmie: narracja i wizualizacja</w:t>
            </w:r>
            <w:r w:rsidR="00C22C63">
              <w:rPr>
                <w:rFonts w:ascii="Corbel" w:hAnsi="Corbel"/>
                <w:sz w:val="24"/>
                <w:szCs w:val="24"/>
              </w:rPr>
              <w:t>, analiza wybranych przykładów</w:t>
            </w:r>
          </w:p>
          <w:p w14:paraId="19D4B06F" w14:textId="77777777" w:rsidR="00B05DDF" w:rsidRDefault="00B05D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B05DDF" w:rsidRPr="009C54AE" w14:paraId="142B7C3C" w14:textId="77777777" w:rsidTr="00B05DDF">
        <w:trPr>
          <w:trHeight w:val="123"/>
        </w:trPr>
        <w:tc>
          <w:tcPr>
            <w:tcW w:w="9639" w:type="dxa"/>
          </w:tcPr>
          <w:p w14:paraId="6DA777E9" w14:textId="77777777" w:rsidR="00CD0636" w:rsidRDefault="00B05DDF" w:rsidP="000E21D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7/</w:t>
            </w:r>
            <w:r w:rsidR="000E21D7">
              <w:rPr>
                <w:rFonts w:ascii="Corbel" w:hAnsi="Corbel"/>
                <w:sz w:val="24"/>
                <w:szCs w:val="24"/>
              </w:rPr>
              <w:t xml:space="preserve"> Stabilizacja/ redefinicja stereotypów et</w:t>
            </w:r>
            <w:r w:rsidR="00CD0636">
              <w:rPr>
                <w:rFonts w:ascii="Corbel" w:hAnsi="Corbel"/>
                <w:sz w:val="24"/>
                <w:szCs w:val="24"/>
              </w:rPr>
              <w:t>nicznych w kulturze popularnej.</w:t>
            </w:r>
          </w:p>
          <w:p w14:paraId="4CB00B19" w14:textId="77777777" w:rsidR="00CD0636" w:rsidRDefault="00CD0636" w:rsidP="00CD06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0636">
              <w:rPr>
                <w:rFonts w:ascii="Corbel" w:hAnsi="Corbel"/>
                <w:sz w:val="24"/>
                <w:szCs w:val="24"/>
              </w:rPr>
              <w:t xml:space="preserve">„Odzyskiwanie głosu” –  od figury </w:t>
            </w:r>
            <w:proofErr w:type="spellStart"/>
            <w:r w:rsidRPr="00CD0636">
              <w:rPr>
                <w:rFonts w:ascii="Corbel" w:hAnsi="Corbel"/>
                <w:sz w:val="24"/>
                <w:szCs w:val="24"/>
              </w:rPr>
              <w:t>white</w:t>
            </w:r>
            <w:proofErr w:type="spellEnd"/>
            <w:r w:rsidRPr="00CD063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D0636">
              <w:rPr>
                <w:rFonts w:ascii="Corbel" w:hAnsi="Corbel"/>
                <w:sz w:val="24"/>
                <w:szCs w:val="24"/>
              </w:rPr>
              <w:t>savior</w:t>
            </w:r>
            <w:proofErr w:type="spellEnd"/>
            <w:r w:rsidRPr="00CD0636">
              <w:rPr>
                <w:rFonts w:ascii="Corbel" w:hAnsi="Corbel"/>
                <w:sz w:val="24"/>
                <w:szCs w:val="24"/>
              </w:rPr>
              <w:t xml:space="preserve"> (Direct Cinema) do filmu jako narzędzia </w:t>
            </w:r>
          </w:p>
          <w:p w14:paraId="18A695D3" w14:textId="77777777" w:rsidR="00B05DDF" w:rsidRPr="00CD0636" w:rsidRDefault="00CD0636" w:rsidP="00CD06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dekolonizacji  (artyści natywni) –</w:t>
            </w:r>
            <w:r w:rsidR="00FD4A73" w:rsidRPr="00CD0636">
              <w:rPr>
                <w:rFonts w:ascii="Corbel" w:hAnsi="Corbel"/>
                <w:sz w:val="24"/>
                <w:szCs w:val="24"/>
              </w:rPr>
              <w:t xml:space="preserve"> </w:t>
            </w:r>
            <w:r w:rsidR="000E21D7" w:rsidRPr="00CD0636">
              <w:rPr>
                <w:rFonts w:ascii="Corbel" w:hAnsi="Corbel"/>
                <w:sz w:val="24"/>
                <w:szCs w:val="24"/>
              </w:rPr>
              <w:t xml:space="preserve">analiza wybranych </w:t>
            </w:r>
            <w:r w:rsidR="00FD4A73" w:rsidRPr="00CD0636">
              <w:rPr>
                <w:rFonts w:ascii="Corbel" w:hAnsi="Corbel"/>
                <w:sz w:val="24"/>
                <w:szCs w:val="24"/>
              </w:rPr>
              <w:t>p</w:t>
            </w:r>
            <w:r w:rsidR="000E21D7" w:rsidRPr="00CD0636">
              <w:rPr>
                <w:rFonts w:ascii="Corbel" w:hAnsi="Corbel"/>
                <w:sz w:val="24"/>
                <w:szCs w:val="24"/>
              </w:rPr>
              <w:t>rzykładów</w:t>
            </w:r>
            <w:r w:rsidR="00FD4A73" w:rsidRPr="00CD063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9CE8E07" w14:textId="77777777" w:rsidR="00B05DDF" w:rsidRDefault="00B05D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B05DDF" w:rsidRPr="009C54AE" w14:paraId="76DE99F7" w14:textId="77777777" w:rsidTr="00923D7D">
        <w:trPr>
          <w:trHeight w:val="160"/>
        </w:trPr>
        <w:tc>
          <w:tcPr>
            <w:tcW w:w="9639" w:type="dxa"/>
          </w:tcPr>
          <w:p w14:paraId="6349CD88" w14:textId="77777777" w:rsidR="00C22C63" w:rsidRPr="0049215F" w:rsidRDefault="00C22C63" w:rsidP="00C22C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9215F">
              <w:rPr>
                <w:rFonts w:ascii="Corbel" w:hAnsi="Corbel"/>
                <w:sz w:val="24"/>
                <w:szCs w:val="24"/>
              </w:rPr>
              <w:t xml:space="preserve">8/ Bariery poznawcze i komunikacyjne: sztywność własnych uwarunkowań kulturowych, </w:t>
            </w:r>
          </w:p>
          <w:p w14:paraId="215EBC0A" w14:textId="77777777" w:rsidR="00B05DDF" w:rsidRPr="0049215F" w:rsidRDefault="00C22C63" w:rsidP="00C22C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9215F">
              <w:rPr>
                <w:rFonts w:ascii="Corbel" w:hAnsi="Corbel"/>
                <w:sz w:val="24"/>
                <w:szCs w:val="24"/>
              </w:rPr>
              <w:t>zróżnicowanie skryptów kulturowych, niska kompetencja kulturowa; strategie ich przezwyciężania</w:t>
            </w:r>
          </w:p>
          <w:p w14:paraId="4A60991C" w14:textId="77777777" w:rsidR="00C22C63" w:rsidRPr="0049215F" w:rsidRDefault="00C22C63" w:rsidP="00C22C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4C58DE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E24D82" w14:textId="77777777" w:rsidR="0085747A" w:rsidRPr="009C54AE" w:rsidRDefault="003874E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</w:t>
      </w:r>
      <w:r w:rsidR="0085747A" w:rsidRPr="009C54AE">
        <w:rPr>
          <w:rFonts w:ascii="Corbel" w:hAnsi="Corbel"/>
          <w:sz w:val="24"/>
          <w:szCs w:val="24"/>
        </w:rPr>
        <w:t>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="00BB76CA">
        <w:rPr>
          <w:rFonts w:ascii="Corbel" w:hAnsi="Corbel"/>
          <w:sz w:val="24"/>
          <w:szCs w:val="24"/>
        </w:rPr>
        <w:t>zajęć praktycznych</w:t>
      </w:r>
    </w:p>
    <w:p w14:paraId="39C445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32A795" w14:textId="77777777" w:rsidTr="00923D7D">
        <w:tc>
          <w:tcPr>
            <w:tcW w:w="9639" w:type="dxa"/>
          </w:tcPr>
          <w:p w14:paraId="39AEE27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A1D0E2" w14:textId="77777777" w:rsidTr="00923D7D">
        <w:tc>
          <w:tcPr>
            <w:tcW w:w="9639" w:type="dxa"/>
          </w:tcPr>
          <w:p w14:paraId="0353A30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618BD75" w14:textId="77777777" w:rsidTr="00923D7D">
        <w:tc>
          <w:tcPr>
            <w:tcW w:w="9639" w:type="dxa"/>
          </w:tcPr>
          <w:p w14:paraId="6CD72E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4B9A245" w14:textId="77777777" w:rsidTr="00923D7D">
        <w:tc>
          <w:tcPr>
            <w:tcW w:w="9639" w:type="dxa"/>
          </w:tcPr>
          <w:p w14:paraId="4E28F7D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092E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DDBF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0C3D9B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3A421CC" w14:textId="77777777" w:rsidR="00153C41" w:rsidRPr="00E64FC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64FC5">
        <w:rPr>
          <w:rFonts w:ascii="Corbel" w:hAnsi="Corbel"/>
          <w:b w:val="0"/>
          <w:smallCaps w:val="0"/>
          <w:szCs w:val="24"/>
        </w:rPr>
        <w:t>Wykład</w:t>
      </w:r>
      <w:r w:rsidR="0085747A" w:rsidRPr="00E64FC5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64FC5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64FC5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E64FC5">
        <w:rPr>
          <w:rFonts w:ascii="Corbel" w:hAnsi="Corbel"/>
          <w:b w:val="0"/>
          <w:smallCaps w:val="0"/>
          <w:szCs w:val="24"/>
        </w:rPr>
        <w:t>,</w:t>
      </w:r>
      <w:r w:rsidR="0085747A" w:rsidRPr="00E64FC5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2AB17BA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E2A39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ABC35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1731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59F43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FA5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15F45" w14:paraId="530F8675" w14:textId="77777777" w:rsidTr="00B42D8B">
        <w:tc>
          <w:tcPr>
            <w:tcW w:w="1962" w:type="dxa"/>
            <w:vAlign w:val="center"/>
          </w:tcPr>
          <w:p w14:paraId="5C3AAECB" w14:textId="77777777" w:rsidR="0085747A" w:rsidRPr="00315F4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507C7C" w14:textId="77777777" w:rsidR="0085747A" w:rsidRPr="00315F45" w:rsidRDefault="003874E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74C4799C" w14:textId="77777777" w:rsidR="0085747A" w:rsidRPr="00315F4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7A4A56" w14:textId="77777777" w:rsidR="00923D7D" w:rsidRPr="00315F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E829809" w14:textId="77777777" w:rsidR="0085747A" w:rsidRPr="00315F45" w:rsidRDefault="003874EA" w:rsidP="00387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>- wykład</w:t>
            </w:r>
            <w:r w:rsidR="00024E7A" w:rsidRPr="00315F45">
              <w:rPr>
                <w:rFonts w:ascii="Corbel" w:hAnsi="Corbel"/>
                <w:b w:val="0"/>
                <w:smallCaps w:val="0"/>
                <w:sz w:val="22"/>
              </w:rPr>
              <w:t xml:space="preserve"> z elementami dyskusji</w:t>
            </w:r>
          </w:p>
        </w:tc>
      </w:tr>
      <w:tr w:rsidR="0085747A" w:rsidRPr="00315F45" w14:paraId="28D6163E" w14:textId="77777777" w:rsidTr="00B42D8B">
        <w:tc>
          <w:tcPr>
            <w:tcW w:w="1962" w:type="dxa"/>
          </w:tcPr>
          <w:p w14:paraId="15A613A5" w14:textId="77777777" w:rsidR="0085747A" w:rsidRPr="00315F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1F4C4BF4" w14:textId="77777777" w:rsidR="0085747A" w:rsidRPr="00315F45" w:rsidRDefault="003874E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zaliczenie ustne</w:t>
            </w:r>
          </w:p>
        </w:tc>
        <w:tc>
          <w:tcPr>
            <w:tcW w:w="2117" w:type="dxa"/>
          </w:tcPr>
          <w:p w14:paraId="4D0A8D28" w14:textId="77777777" w:rsidR="0085747A" w:rsidRPr="00315F45" w:rsidRDefault="00971FD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z w:val="22"/>
              </w:rPr>
              <w:t>wy: 1-3</w:t>
            </w:r>
          </w:p>
        </w:tc>
      </w:tr>
      <w:tr w:rsidR="0085747A" w:rsidRPr="00315F45" w14:paraId="0A4C653F" w14:textId="77777777" w:rsidTr="00B42D8B">
        <w:trPr>
          <w:trHeight w:val="330"/>
        </w:trPr>
        <w:tc>
          <w:tcPr>
            <w:tcW w:w="1962" w:type="dxa"/>
          </w:tcPr>
          <w:p w14:paraId="382012C7" w14:textId="77777777" w:rsidR="00B05DDF" w:rsidRPr="00315F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z w:val="22"/>
              </w:rPr>
              <w:lastRenderedPageBreak/>
              <w:t>Ek_ 02</w:t>
            </w:r>
          </w:p>
        </w:tc>
        <w:tc>
          <w:tcPr>
            <w:tcW w:w="5441" w:type="dxa"/>
          </w:tcPr>
          <w:p w14:paraId="417D365B" w14:textId="77777777" w:rsidR="0085747A" w:rsidRPr="00315F45" w:rsidRDefault="003874E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zaliczenie ustne</w:t>
            </w:r>
          </w:p>
        </w:tc>
        <w:tc>
          <w:tcPr>
            <w:tcW w:w="2117" w:type="dxa"/>
          </w:tcPr>
          <w:p w14:paraId="7B9B27A2" w14:textId="77777777" w:rsidR="0085747A" w:rsidRPr="00315F45" w:rsidRDefault="00971FD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z w:val="22"/>
              </w:rPr>
              <w:t>WY: 1-3</w:t>
            </w:r>
          </w:p>
        </w:tc>
      </w:tr>
      <w:tr w:rsidR="00B42D8B" w:rsidRPr="00315F45" w14:paraId="75F13207" w14:textId="77777777" w:rsidTr="00B42D8B">
        <w:trPr>
          <w:trHeight w:val="250"/>
        </w:trPr>
        <w:tc>
          <w:tcPr>
            <w:tcW w:w="1962" w:type="dxa"/>
          </w:tcPr>
          <w:p w14:paraId="2FD4CAE0" w14:textId="77777777" w:rsidR="00B42D8B" w:rsidRPr="00315F45" w:rsidRDefault="00B42D8B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>_ 03</w:t>
            </w:r>
          </w:p>
        </w:tc>
        <w:tc>
          <w:tcPr>
            <w:tcW w:w="5441" w:type="dxa"/>
          </w:tcPr>
          <w:p w14:paraId="1177B491" w14:textId="77777777" w:rsidR="00B42D8B" w:rsidRPr="00315F45" w:rsidRDefault="003874EA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zaliczenie ustne</w:t>
            </w:r>
          </w:p>
        </w:tc>
        <w:tc>
          <w:tcPr>
            <w:tcW w:w="2117" w:type="dxa"/>
          </w:tcPr>
          <w:p w14:paraId="3856D334" w14:textId="77777777" w:rsidR="00B42D8B" w:rsidRPr="00315F45" w:rsidRDefault="00971FD8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z w:val="22"/>
              </w:rPr>
              <w:t>WY: 1-3</w:t>
            </w:r>
          </w:p>
        </w:tc>
      </w:tr>
      <w:tr w:rsidR="00B42D8B" w:rsidRPr="00315F45" w14:paraId="697139D7" w14:textId="77777777" w:rsidTr="00B42D8B">
        <w:trPr>
          <w:trHeight w:val="260"/>
        </w:trPr>
        <w:tc>
          <w:tcPr>
            <w:tcW w:w="1962" w:type="dxa"/>
          </w:tcPr>
          <w:p w14:paraId="411922F7" w14:textId="77777777" w:rsidR="00B42D8B" w:rsidRPr="00315F45" w:rsidRDefault="00B42D8B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04 </w:t>
            </w:r>
          </w:p>
        </w:tc>
        <w:tc>
          <w:tcPr>
            <w:tcW w:w="5441" w:type="dxa"/>
          </w:tcPr>
          <w:p w14:paraId="7C5F3146" w14:textId="77777777" w:rsidR="00B42D8B" w:rsidRPr="00315F45" w:rsidRDefault="003874EA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prezentacja</w:t>
            </w:r>
          </w:p>
        </w:tc>
        <w:tc>
          <w:tcPr>
            <w:tcW w:w="2117" w:type="dxa"/>
          </w:tcPr>
          <w:p w14:paraId="6AF23892" w14:textId="77777777" w:rsidR="00B42D8B" w:rsidRPr="00315F45" w:rsidRDefault="00971FD8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z w:val="22"/>
              </w:rPr>
              <w:t>WY: 4-8</w:t>
            </w:r>
          </w:p>
        </w:tc>
      </w:tr>
      <w:tr w:rsidR="00B42D8B" w:rsidRPr="00315F45" w14:paraId="12DF0779" w14:textId="77777777" w:rsidTr="00B42D8B">
        <w:trPr>
          <w:trHeight w:val="260"/>
        </w:trPr>
        <w:tc>
          <w:tcPr>
            <w:tcW w:w="1962" w:type="dxa"/>
          </w:tcPr>
          <w:p w14:paraId="37C4D03D" w14:textId="77777777" w:rsidR="00B42D8B" w:rsidRPr="00315F45" w:rsidRDefault="00B42D8B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05 </w:t>
            </w:r>
          </w:p>
        </w:tc>
        <w:tc>
          <w:tcPr>
            <w:tcW w:w="5441" w:type="dxa"/>
          </w:tcPr>
          <w:p w14:paraId="1475738D" w14:textId="77777777" w:rsidR="00B42D8B" w:rsidRPr="00315F45" w:rsidRDefault="003874EA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zaliczenie ustne, prezentacja </w:t>
            </w:r>
          </w:p>
        </w:tc>
        <w:tc>
          <w:tcPr>
            <w:tcW w:w="2117" w:type="dxa"/>
          </w:tcPr>
          <w:p w14:paraId="78DEB552" w14:textId="77777777" w:rsidR="00B42D8B" w:rsidRPr="00315F45" w:rsidRDefault="00971FD8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z w:val="22"/>
              </w:rPr>
              <w:t>WY: 4-8</w:t>
            </w:r>
          </w:p>
        </w:tc>
      </w:tr>
      <w:tr w:rsidR="00B42D8B" w:rsidRPr="00315F45" w14:paraId="3D10EFB9" w14:textId="77777777" w:rsidTr="00B42D8B">
        <w:trPr>
          <w:trHeight w:val="270"/>
        </w:trPr>
        <w:tc>
          <w:tcPr>
            <w:tcW w:w="1962" w:type="dxa"/>
          </w:tcPr>
          <w:p w14:paraId="112E6A07" w14:textId="77777777" w:rsidR="00B42D8B" w:rsidRPr="00315F45" w:rsidRDefault="00B42D8B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06 </w:t>
            </w:r>
          </w:p>
        </w:tc>
        <w:tc>
          <w:tcPr>
            <w:tcW w:w="5441" w:type="dxa"/>
          </w:tcPr>
          <w:p w14:paraId="3CA64371" w14:textId="77777777" w:rsidR="00B42D8B" w:rsidRPr="00315F45" w:rsidRDefault="003874EA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zaliczenie ustne, prezentacja</w:t>
            </w:r>
          </w:p>
        </w:tc>
        <w:tc>
          <w:tcPr>
            <w:tcW w:w="2117" w:type="dxa"/>
          </w:tcPr>
          <w:p w14:paraId="51762908" w14:textId="77777777" w:rsidR="00B42D8B" w:rsidRPr="00315F45" w:rsidRDefault="00971FD8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z w:val="22"/>
              </w:rPr>
              <w:t>WY:4-8</w:t>
            </w:r>
          </w:p>
        </w:tc>
      </w:tr>
      <w:tr w:rsidR="00B42D8B" w:rsidRPr="00315F45" w14:paraId="18D6CDAC" w14:textId="77777777" w:rsidTr="00B42D8B">
        <w:trPr>
          <w:trHeight w:val="240"/>
        </w:trPr>
        <w:tc>
          <w:tcPr>
            <w:tcW w:w="1962" w:type="dxa"/>
          </w:tcPr>
          <w:p w14:paraId="4DC9618D" w14:textId="77777777" w:rsidR="00B42D8B" w:rsidRPr="00315F45" w:rsidRDefault="00B42D8B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07 </w:t>
            </w:r>
          </w:p>
        </w:tc>
        <w:tc>
          <w:tcPr>
            <w:tcW w:w="5441" w:type="dxa"/>
          </w:tcPr>
          <w:p w14:paraId="41B033CA" w14:textId="77777777" w:rsidR="00B42D8B" w:rsidRPr="00315F45" w:rsidRDefault="003874EA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971FD8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prezentacja</w:t>
            </w:r>
          </w:p>
        </w:tc>
        <w:tc>
          <w:tcPr>
            <w:tcW w:w="2117" w:type="dxa"/>
          </w:tcPr>
          <w:p w14:paraId="1FBFB6DC" w14:textId="77777777" w:rsidR="00B42D8B" w:rsidRPr="00315F45" w:rsidRDefault="00971FD8" w:rsidP="00B42D8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z w:val="22"/>
              </w:rPr>
              <w:t>WY: 4-8</w:t>
            </w:r>
          </w:p>
        </w:tc>
      </w:tr>
    </w:tbl>
    <w:p w14:paraId="039CF85C" w14:textId="77777777" w:rsidR="00923D7D" w:rsidRPr="00315F4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7F08FBA" w14:textId="77777777" w:rsidR="0085747A" w:rsidRPr="00315F4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15F45">
        <w:rPr>
          <w:rFonts w:ascii="Corbel" w:hAnsi="Corbel"/>
          <w:smallCaps w:val="0"/>
          <w:sz w:val="22"/>
        </w:rPr>
        <w:t xml:space="preserve">4.2 </w:t>
      </w:r>
      <w:r w:rsidR="0085747A" w:rsidRPr="00315F45">
        <w:rPr>
          <w:rFonts w:ascii="Corbel" w:hAnsi="Corbel"/>
          <w:smallCaps w:val="0"/>
          <w:sz w:val="22"/>
        </w:rPr>
        <w:t>Warunki zaliczenia przedmiotu (kryteria oceniania)</w:t>
      </w:r>
    </w:p>
    <w:p w14:paraId="22C6B627" w14:textId="77777777" w:rsidR="00335005" w:rsidRPr="00315F45" w:rsidRDefault="00335005" w:rsidP="00335005">
      <w:pPr>
        <w:pStyle w:val="Punktygwne"/>
        <w:spacing w:before="0"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35005" w:rsidRPr="00315F45" w14:paraId="0034361B" w14:textId="77777777" w:rsidTr="00335005">
        <w:trPr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6B901" w14:textId="77777777" w:rsidR="00335005" w:rsidRPr="00315F45" w:rsidRDefault="00335005" w:rsidP="00335005">
            <w:pPr>
              <w:jc w:val="both"/>
              <w:rPr>
                <w:rFonts w:ascii="Corbel" w:hAnsi="Corbel"/>
                <w:b/>
                <w:smallCaps/>
              </w:rPr>
            </w:pPr>
            <w:r w:rsidRPr="00315F45">
              <w:rPr>
                <w:rFonts w:ascii="Corbel" w:hAnsi="Corbel"/>
                <w:b/>
                <w:smallCaps/>
              </w:rPr>
              <w:t xml:space="preserve">ocena bardzo dobra:  </w:t>
            </w:r>
            <w:r w:rsidRPr="00315F45">
              <w:rPr>
                <w:rFonts w:ascii="Corbel" w:hAnsi="Corbel"/>
                <w:sz w:val="20"/>
                <w:szCs w:val="20"/>
              </w:rPr>
              <w:t>umiejętności pełnego zaprezentowania wiedzy nabytej w ramach przedmiotu (rekonstrukcja i wyjaśnienie); umiejętności Interpretacji treści w perspektywie określon</w:t>
            </w:r>
            <w:r w:rsidR="007D1EA3">
              <w:rPr>
                <w:rFonts w:ascii="Corbel" w:hAnsi="Corbel"/>
                <w:sz w:val="20"/>
                <w:szCs w:val="20"/>
              </w:rPr>
              <w:t>ego kontekstu kulturowego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; </w:t>
            </w:r>
            <w:r w:rsidR="007D1EA3">
              <w:rPr>
                <w:rFonts w:ascii="Corbel" w:hAnsi="Corbel"/>
                <w:sz w:val="20"/>
                <w:szCs w:val="20"/>
              </w:rPr>
              <w:t xml:space="preserve">problemowa 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prezentacja wybranego przekazu medialnego z umiejętnością analizy </w:t>
            </w:r>
            <w:r w:rsidR="007D1EA3">
              <w:rPr>
                <w:rFonts w:ascii="Corbel" w:hAnsi="Corbel"/>
                <w:sz w:val="20"/>
                <w:szCs w:val="20"/>
              </w:rPr>
              <w:t xml:space="preserve">(formalnej i treściowej) </w:t>
            </w:r>
            <w:r w:rsidRPr="00315F45">
              <w:rPr>
                <w:rFonts w:ascii="Corbel" w:hAnsi="Corbel"/>
                <w:sz w:val="20"/>
                <w:szCs w:val="20"/>
              </w:rPr>
              <w:t>zawartych w nim stereotypów etnicznych.</w:t>
            </w:r>
          </w:p>
        </w:tc>
      </w:tr>
      <w:tr w:rsidR="00335005" w:rsidRPr="00315F45" w14:paraId="6B32AD64" w14:textId="77777777" w:rsidTr="00335005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5C02" w14:textId="77777777" w:rsidR="00335005" w:rsidRPr="00315F45" w:rsidRDefault="00335005" w:rsidP="007D1EA3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15F45">
              <w:rPr>
                <w:rFonts w:ascii="Corbel" w:hAnsi="Corbel"/>
                <w:b/>
                <w:smallCaps/>
              </w:rPr>
              <w:t xml:space="preserve">ocena plus dobra: </w:t>
            </w:r>
            <w:r w:rsidRPr="00315F45">
              <w:rPr>
                <w:rFonts w:ascii="Corbel" w:hAnsi="Corbel"/>
                <w:sz w:val="20"/>
                <w:szCs w:val="20"/>
              </w:rPr>
              <w:t>umiejętność zaprezentowania wiedzy nabytej w ramach przedmiotu (rekonstrukcja, analiza porównawcza uwzględniająca kontekst kulturowy omawianego zagadnienia); problem</w:t>
            </w:r>
            <w:r w:rsidR="007D1EA3">
              <w:rPr>
                <w:rFonts w:ascii="Corbel" w:hAnsi="Corbel"/>
                <w:sz w:val="20"/>
                <w:szCs w:val="20"/>
              </w:rPr>
              <w:t xml:space="preserve">owa prezentacja wybranego </w:t>
            </w:r>
            <w:r w:rsidR="007D1EA3" w:rsidRPr="00315F45">
              <w:rPr>
                <w:rFonts w:ascii="Corbel" w:hAnsi="Corbel"/>
                <w:sz w:val="20"/>
                <w:szCs w:val="20"/>
              </w:rPr>
              <w:t>przekazu medialnego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wykorzystującego </w:t>
            </w:r>
            <w:r w:rsidR="007D1EA3">
              <w:rPr>
                <w:rFonts w:ascii="Corbel" w:hAnsi="Corbel"/>
                <w:sz w:val="20"/>
                <w:szCs w:val="20"/>
              </w:rPr>
              <w:t xml:space="preserve">stereotypy etniczne i </w:t>
            </w:r>
            <w:r w:rsidR="007D1EA3" w:rsidRPr="00315F45">
              <w:rPr>
                <w:rFonts w:ascii="Corbel" w:hAnsi="Corbel"/>
                <w:sz w:val="20"/>
                <w:szCs w:val="20"/>
              </w:rPr>
              <w:t xml:space="preserve">umiejętność </w:t>
            </w:r>
            <w:r w:rsidR="007D1EA3">
              <w:rPr>
                <w:rFonts w:ascii="Corbel" w:hAnsi="Corbel"/>
                <w:sz w:val="20"/>
                <w:szCs w:val="20"/>
              </w:rPr>
              <w:t xml:space="preserve">jego </w:t>
            </w:r>
            <w:r w:rsidR="007D1EA3" w:rsidRPr="00315F45">
              <w:rPr>
                <w:rFonts w:ascii="Corbel" w:hAnsi="Corbel"/>
                <w:sz w:val="20"/>
                <w:szCs w:val="20"/>
              </w:rPr>
              <w:t>interpretacji i analizy na poziomie podstaw</w:t>
            </w:r>
            <w:r w:rsidR="007D1EA3">
              <w:rPr>
                <w:rFonts w:ascii="Corbel" w:hAnsi="Corbel"/>
                <w:sz w:val="20"/>
                <w:szCs w:val="20"/>
              </w:rPr>
              <w:t>owym</w:t>
            </w:r>
          </w:p>
        </w:tc>
      </w:tr>
      <w:tr w:rsidR="00335005" w:rsidRPr="00315F45" w14:paraId="3E9089B2" w14:textId="77777777" w:rsidTr="00335005">
        <w:trPr>
          <w:trHeight w:val="45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B683" w14:textId="77777777" w:rsidR="00335005" w:rsidRPr="00315F45" w:rsidRDefault="00335005" w:rsidP="00335005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15F45">
              <w:rPr>
                <w:rFonts w:ascii="Corbel" w:hAnsi="Corbel"/>
                <w:b/>
                <w:smallCaps/>
              </w:rPr>
              <w:t>ocena dobra: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umiejętności zaprezentowania wiedzy nabytej w ramach przedmiotu (rekonstrukcja,  analiza porównawcza uwzględniająca kontekst kulturowy omawianego zagadnienia</w:t>
            </w:r>
            <w:r w:rsidR="007D1EA3">
              <w:rPr>
                <w:rFonts w:ascii="Corbel" w:hAnsi="Corbel"/>
                <w:sz w:val="20"/>
                <w:szCs w:val="20"/>
              </w:rPr>
              <w:t xml:space="preserve">); </w:t>
            </w:r>
            <w:r w:rsidRPr="00315F45">
              <w:rPr>
                <w:rFonts w:ascii="Corbel" w:hAnsi="Corbel"/>
                <w:sz w:val="20"/>
                <w:szCs w:val="20"/>
              </w:rPr>
              <w:t>syntetyczna prezentacja wybranego przekazu medialnego pod kątem zawartych w nim stereotypów</w:t>
            </w:r>
            <w:r w:rsidR="007D1EA3">
              <w:rPr>
                <w:rFonts w:ascii="Corbel" w:hAnsi="Corbel"/>
                <w:sz w:val="20"/>
                <w:szCs w:val="20"/>
              </w:rPr>
              <w:t xml:space="preserve"> i umiejętność jego interpretacji na poziomie podstawowym</w:t>
            </w:r>
            <w:r w:rsidRPr="00315F45">
              <w:rPr>
                <w:rFonts w:ascii="Corbel" w:hAnsi="Corbel"/>
                <w:sz w:val="20"/>
                <w:szCs w:val="20"/>
              </w:rPr>
              <w:t>.</w:t>
            </w:r>
          </w:p>
        </w:tc>
      </w:tr>
      <w:tr w:rsidR="00335005" w:rsidRPr="00315F45" w14:paraId="5FF25D33" w14:textId="77777777" w:rsidTr="00335005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F3DCA" w14:textId="77777777" w:rsidR="00335005" w:rsidRPr="00315F45" w:rsidRDefault="00335005" w:rsidP="006C2596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15F45">
              <w:rPr>
                <w:rFonts w:ascii="Corbel" w:hAnsi="Corbel"/>
                <w:b/>
                <w:smallCaps/>
              </w:rPr>
              <w:t xml:space="preserve">ocena plus dostateczna: </w:t>
            </w:r>
            <w:r w:rsidRPr="00315F45">
              <w:rPr>
                <w:rFonts w:ascii="Corbel" w:hAnsi="Corbel"/>
                <w:sz w:val="20"/>
                <w:szCs w:val="20"/>
              </w:rPr>
              <w:t>umiejętności zaprezentowania wiedzy nabytej w ramach przedmiotu na poziomie  rekonstrukcji wymaganych treści, znajomość podstawowych strategii analitycznych i interpretacyjny</w:t>
            </w:r>
            <w:r w:rsidR="006C2596" w:rsidRPr="00315F45">
              <w:rPr>
                <w:rFonts w:ascii="Corbel" w:hAnsi="Corbel"/>
                <w:sz w:val="20"/>
                <w:szCs w:val="20"/>
              </w:rPr>
              <w:t>ch przekazów medialnych</w:t>
            </w:r>
            <w:r w:rsidR="007D1EA3">
              <w:rPr>
                <w:rFonts w:ascii="Corbel" w:hAnsi="Corbel"/>
                <w:sz w:val="20"/>
                <w:szCs w:val="20"/>
              </w:rPr>
              <w:t xml:space="preserve">; 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s</w:t>
            </w:r>
            <w:r w:rsidR="006C2596" w:rsidRPr="00315F45">
              <w:rPr>
                <w:rFonts w:ascii="Corbel" w:hAnsi="Corbel"/>
                <w:sz w:val="20"/>
                <w:szCs w:val="20"/>
              </w:rPr>
              <w:t xml:space="preserve">yntetyczna prezentacja wybranego przekazu medialnego. </w:t>
            </w:r>
          </w:p>
        </w:tc>
      </w:tr>
      <w:tr w:rsidR="00335005" w:rsidRPr="00315F45" w14:paraId="26EC2804" w14:textId="77777777" w:rsidTr="00335005">
        <w:trPr>
          <w:trHeight w:val="43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602A" w14:textId="77777777" w:rsidR="00335005" w:rsidRPr="00315F45" w:rsidRDefault="00335005" w:rsidP="006C2596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15F45">
              <w:rPr>
                <w:rFonts w:ascii="Corbel" w:hAnsi="Corbel"/>
                <w:b/>
                <w:smallCaps/>
              </w:rPr>
              <w:t>ocena dostateczna: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umiejętności zaprezentowania podstawowej wiedzy nabytej w ramach przedmiotu na poziomie  rekonstrukcji wymaganych treści,</w:t>
            </w:r>
            <w:r w:rsidR="006C2596" w:rsidRPr="00315F45">
              <w:rPr>
                <w:rFonts w:ascii="Corbel" w:hAnsi="Corbel"/>
                <w:sz w:val="20"/>
                <w:szCs w:val="20"/>
              </w:rPr>
              <w:t xml:space="preserve"> streszczenie wybranej formy medialnej;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znajomość podstawowej literatury z zakresu przedmiotu.</w:t>
            </w:r>
          </w:p>
        </w:tc>
      </w:tr>
      <w:tr w:rsidR="00335005" w:rsidRPr="00315F45" w14:paraId="2BBEA36D" w14:textId="77777777" w:rsidTr="00335005">
        <w:trPr>
          <w:trHeight w:val="9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7E590" w14:textId="77777777" w:rsidR="00335005" w:rsidRPr="00315F45" w:rsidRDefault="00335005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15F45">
              <w:rPr>
                <w:rFonts w:ascii="Corbel" w:hAnsi="Corbel"/>
                <w:b/>
                <w:smallCaps/>
              </w:rPr>
              <w:t>ocena niedostateczna:</w:t>
            </w:r>
            <w:r w:rsidRPr="00315F45">
              <w:rPr>
                <w:rFonts w:ascii="Corbel" w:hAnsi="Corbel"/>
                <w:sz w:val="20"/>
                <w:szCs w:val="20"/>
              </w:rPr>
              <w:t xml:space="preserve"> niedostateczny poziom wiedzy nabytej w ramach przedmiotu, nieprzygotowanie prezentacji, nieznajomość podstawowych pozycji bibliograficznych dotyczących przedmiotu.</w:t>
            </w:r>
          </w:p>
        </w:tc>
      </w:tr>
    </w:tbl>
    <w:p w14:paraId="4B904578" w14:textId="77777777" w:rsidR="00335005" w:rsidRPr="00315F45" w:rsidRDefault="00335005" w:rsidP="00335005">
      <w:pPr>
        <w:rPr>
          <w:rFonts w:ascii="Corbel" w:hAnsi="Corbel"/>
          <w:b/>
          <w:smallCaps/>
        </w:rPr>
      </w:pPr>
    </w:p>
    <w:p w14:paraId="78C5E1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FAA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2CE2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621"/>
      </w:tblGrid>
      <w:tr w:rsidR="0085747A" w:rsidRPr="009C54AE" w14:paraId="4FFA156D" w14:textId="77777777" w:rsidTr="003E1941">
        <w:tc>
          <w:tcPr>
            <w:tcW w:w="4962" w:type="dxa"/>
            <w:vAlign w:val="center"/>
          </w:tcPr>
          <w:p w14:paraId="0BFFB5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E875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11CFC1F" w14:textId="77777777" w:rsidTr="00923D7D">
        <w:tc>
          <w:tcPr>
            <w:tcW w:w="4962" w:type="dxa"/>
          </w:tcPr>
          <w:p w14:paraId="4814C5F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26D8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26D8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FABC77" w14:textId="77777777" w:rsidR="0085747A" w:rsidRPr="009C54AE" w:rsidRDefault="007D1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  <w:r w:rsidR="00E64FC5">
              <w:rPr>
                <w:rFonts w:ascii="Corbel" w:hAnsi="Corbel"/>
                <w:sz w:val="24"/>
                <w:szCs w:val="24"/>
              </w:rPr>
              <w:t xml:space="preserve"> - wykłady</w:t>
            </w:r>
          </w:p>
        </w:tc>
      </w:tr>
      <w:tr w:rsidR="00C61DC5" w:rsidRPr="009C54AE" w14:paraId="4B6B051A" w14:textId="77777777" w:rsidTr="00923D7D">
        <w:tc>
          <w:tcPr>
            <w:tcW w:w="4962" w:type="dxa"/>
          </w:tcPr>
          <w:p w14:paraId="4000F1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39C2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695CA" w14:textId="77777777" w:rsidR="00C61DC5" w:rsidRDefault="007D1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1h</w:t>
            </w:r>
            <w:r w:rsidR="00E64FC5">
              <w:rPr>
                <w:rFonts w:ascii="Corbel" w:hAnsi="Corbel"/>
                <w:sz w:val="24"/>
                <w:szCs w:val="24"/>
              </w:rPr>
              <w:t xml:space="preserve"> – udział w konsultacjach</w:t>
            </w:r>
          </w:p>
          <w:p w14:paraId="5A0D4DB5" w14:textId="77777777" w:rsidR="00E64FC5" w:rsidRPr="009C54AE" w:rsidRDefault="007D1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2h</w:t>
            </w:r>
            <w:r w:rsidR="00E64FC5">
              <w:rPr>
                <w:rFonts w:ascii="Corbel" w:hAnsi="Corbel"/>
                <w:sz w:val="24"/>
                <w:szCs w:val="24"/>
              </w:rPr>
              <w:t xml:space="preserve"> – zaliczenie ustne</w:t>
            </w:r>
            <w:r w:rsidR="00971FD8">
              <w:rPr>
                <w:rFonts w:ascii="Corbel" w:hAnsi="Corbel"/>
                <w:sz w:val="24"/>
                <w:szCs w:val="24"/>
              </w:rPr>
              <w:t xml:space="preserve"> materiału wraz z prezentacją </w:t>
            </w:r>
          </w:p>
        </w:tc>
      </w:tr>
      <w:tr w:rsidR="00C61DC5" w:rsidRPr="009C54AE" w14:paraId="585D9F50" w14:textId="77777777" w:rsidTr="00923D7D">
        <w:tc>
          <w:tcPr>
            <w:tcW w:w="4962" w:type="dxa"/>
          </w:tcPr>
          <w:p w14:paraId="63AF82F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F3F69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1EB41AA8" w14:textId="77777777" w:rsidR="00C61DC5" w:rsidRDefault="007D1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15h</w:t>
            </w:r>
            <w:r w:rsidR="00E64FC5">
              <w:rPr>
                <w:rFonts w:ascii="Corbel" w:hAnsi="Corbel"/>
                <w:sz w:val="24"/>
                <w:szCs w:val="24"/>
              </w:rPr>
              <w:t xml:space="preserve"> – przygotowanie do zaliczenia</w:t>
            </w:r>
          </w:p>
          <w:p w14:paraId="7E6F50EE" w14:textId="77777777" w:rsidR="00E64FC5" w:rsidRDefault="007D1E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10h</w:t>
            </w:r>
            <w:r w:rsidR="00E64FC5">
              <w:rPr>
                <w:rFonts w:ascii="Corbel" w:hAnsi="Corbel"/>
                <w:sz w:val="24"/>
                <w:szCs w:val="24"/>
              </w:rPr>
              <w:t xml:space="preserve"> – analiza wybranej </w:t>
            </w:r>
            <w:r w:rsidR="00971FD8">
              <w:rPr>
                <w:rFonts w:ascii="Corbel" w:hAnsi="Corbel"/>
                <w:sz w:val="24"/>
                <w:szCs w:val="24"/>
              </w:rPr>
              <w:t>formy przekazu medialnego pod kątem obecnych w niej stereotypów etnicznych</w:t>
            </w:r>
          </w:p>
          <w:p w14:paraId="0F80B99E" w14:textId="77777777" w:rsidR="00971FD8" w:rsidRPr="009C54AE" w:rsidRDefault="006855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8h</w:t>
            </w:r>
            <w:r w:rsidR="00971FD8">
              <w:rPr>
                <w:rFonts w:ascii="Corbel" w:hAnsi="Corbel"/>
                <w:sz w:val="24"/>
                <w:szCs w:val="24"/>
              </w:rPr>
              <w:t xml:space="preserve"> – przygotowanie prezentacji dokumentującej wyniki analiz.</w:t>
            </w:r>
          </w:p>
        </w:tc>
      </w:tr>
      <w:tr w:rsidR="0085747A" w:rsidRPr="009C54AE" w14:paraId="5447A286" w14:textId="77777777" w:rsidTr="00923D7D">
        <w:tc>
          <w:tcPr>
            <w:tcW w:w="4962" w:type="dxa"/>
          </w:tcPr>
          <w:p w14:paraId="1AB5B3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7BDB7F9" w14:textId="77777777" w:rsidR="0085747A" w:rsidRPr="009C54AE" w:rsidRDefault="00E64F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godz.</w:t>
            </w:r>
          </w:p>
        </w:tc>
      </w:tr>
      <w:tr w:rsidR="0085747A" w:rsidRPr="009C54AE" w14:paraId="48533E95" w14:textId="77777777" w:rsidTr="00923D7D">
        <w:tc>
          <w:tcPr>
            <w:tcW w:w="4962" w:type="dxa"/>
          </w:tcPr>
          <w:p w14:paraId="5B32CB1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A52397" w14:textId="77777777" w:rsidR="0085747A" w:rsidRPr="009C54AE" w:rsidRDefault="00326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2p. ECTS</w:t>
            </w:r>
          </w:p>
        </w:tc>
      </w:tr>
    </w:tbl>
    <w:p w14:paraId="3C94B51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F420D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9C26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88F32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EA15DC8" w14:textId="77777777" w:rsidTr="0071620A">
        <w:trPr>
          <w:trHeight w:val="397"/>
        </w:trPr>
        <w:tc>
          <w:tcPr>
            <w:tcW w:w="3544" w:type="dxa"/>
          </w:tcPr>
          <w:p w14:paraId="0890A2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BE9D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1E6FE7" w14:textId="77777777" w:rsidTr="0071620A">
        <w:trPr>
          <w:trHeight w:val="397"/>
        </w:trPr>
        <w:tc>
          <w:tcPr>
            <w:tcW w:w="3544" w:type="dxa"/>
          </w:tcPr>
          <w:p w14:paraId="4F979A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12AA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B7BA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041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D6F0AB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53F560" w14:textId="77777777" w:rsidTr="0071620A">
        <w:trPr>
          <w:trHeight w:val="397"/>
        </w:trPr>
        <w:tc>
          <w:tcPr>
            <w:tcW w:w="7513" w:type="dxa"/>
          </w:tcPr>
          <w:p w14:paraId="57FA65CB" w14:textId="77777777" w:rsidR="0085747A" w:rsidRDefault="0085747A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004D2" w14:textId="77777777" w:rsidR="00823CB3" w:rsidRDefault="00823CB3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65D198" w14:textId="77777777" w:rsidR="003F2416" w:rsidRDefault="003F2416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Bartmiński J., </w:t>
            </w:r>
            <w:r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Stereotypy mieszkają w języku: studia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 w:val="22"/>
              </w:rPr>
              <w:t>etnolingwistyczne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Wydawnictwo UMCS, Lublin 2007.</w:t>
            </w:r>
            <w:r w:rsidR="00823CB3">
              <w:rPr>
                <w:rFonts w:ascii="Corbel" w:hAnsi="Corbel"/>
                <w:b w:val="0"/>
                <w:smallCaps w:val="0"/>
                <w:sz w:val="22"/>
              </w:rPr>
              <w:t>[wybrane fragmenty]</w:t>
            </w:r>
          </w:p>
          <w:p w14:paraId="64267DDF" w14:textId="77777777" w:rsidR="004C165D" w:rsidRPr="003F2416" w:rsidRDefault="004C165D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33B7C30E" w14:textId="77777777" w:rsidR="000E21D7" w:rsidRDefault="000E21D7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Bokszański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Z., </w:t>
            </w:r>
            <w:r>
              <w:rPr>
                <w:rFonts w:ascii="Corbel" w:hAnsi="Corbel"/>
                <w:b w:val="0"/>
                <w:i/>
                <w:smallCaps w:val="0"/>
                <w:sz w:val="22"/>
              </w:rPr>
              <w:t>Stereotypy a kultura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Wydawnictwo „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Leopoldinum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”, Wrocław 1997.</w:t>
            </w:r>
            <w:r w:rsidR="00823CB3">
              <w:rPr>
                <w:rFonts w:ascii="Corbel" w:hAnsi="Corbel"/>
                <w:b w:val="0"/>
                <w:smallCaps w:val="0"/>
                <w:sz w:val="22"/>
              </w:rPr>
              <w:t>[wybrane fragmenty]</w:t>
            </w:r>
          </w:p>
          <w:p w14:paraId="2BC2D145" w14:textId="77777777" w:rsidR="004C165D" w:rsidRPr="000E21D7" w:rsidRDefault="004C165D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BE30E18" w14:textId="77777777" w:rsidR="001018C2" w:rsidRDefault="001018C2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Ebner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>
              <w:rPr>
                <w:rFonts w:ascii="Corbel" w:hAnsi="Corbel"/>
                <w:b w:val="0"/>
                <w:i/>
                <w:smallCaps w:val="0"/>
                <w:sz w:val="22"/>
              </w:rPr>
              <w:t>Coraz ciemniej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  <w:r w:rsidRPr="001018C2">
              <w:rPr>
                <w:rFonts w:ascii="Corbel" w:hAnsi="Corbel"/>
                <w:b w:val="0"/>
                <w:i/>
                <w:smallCaps w:val="0"/>
                <w:sz w:val="22"/>
              </w:rPr>
              <w:t>Ekstremiści w sieci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Wyd. „Polityka”, 2020. </w:t>
            </w:r>
            <w:r w:rsidR="00823CB3">
              <w:rPr>
                <w:rFonts w:ascii="Corbel" w:hAnsi="Corbel"/>
                <w:b w:val="0"/>
                <w:smallCaps w:val="0"/>
                <w:sz w:val="22"/>
              </w:rPr>
              <w:t>[wybrane fragmenty]</w:t>
            </w:r>
          </w:p>
          <w:p w14:paraId="00A09A3F" w14:textId="77777777" w:rsidR="004C165D" w:rsidRPr="001018C2" w:rsidRDefault="004C165D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C4A092D" w14:textId="77777777" w:rsidR="00B521B0" w:rsidRDefault="006C0004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Filiciak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Tarkowski A., </w:t>
            </w:r>
            <w:r>
              <w:rPr>
                <w:rFonts w:ascii="Corbel" w:hAnsi="Corbel"/>
                <w:b w:val="0"/>
                <w:i/>
                <w:smallCaps w:val="0"/>
                <w:sz w:val="22"/>
              </w:rPr>
              <w:t>Dwa Zero. Alfabet nowej kultury i inne teksty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Wydawnictwo Słowo/Obraz Terytoria, 2015.</w:t>
            </w:r>
            <w:r w:rsidR="004C165D">
              <w:rPr>
                <w:rFonts w:ascii="Corbel" w:hAnsi="Corbel"/>
                <w:b w:val="0"/>
                <w:smallCaps w:val="0"/>
                <w:sz w:val="22"/>
              </w:rPr>
              <w:t>[wybrane fragmenty]</w:t>
            </w:r>
          </w:p>
          <w:p w14:paraId="2F4ED639" w14:textId="77777777" w:rsidR="004C165D" w:rsidRPr="00B521B0" w:rsidRDefault="004C165D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7E7D03A2" w14:textId="77777777" w:rsidR="003F2416" w:rsidRDefault="003F2416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„Kwartalnik filmowy” Nr 107 Jesień 2019, PODRÓŻ, [E]MIGRACJA, PIELGRZYMKA, Instytut Sztuki PAN.</w:t>
            </w:r>
          </w:p>
          <w:p w14:paraId="1D016BE1" w14:textId="77777777" w:rsidR="004C165D" w:rsidRPr="006C0004" w:rsidRDefault="004C165D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A9468EF" w14:textId="77777777" w:rsidR="002A516D" w:rsidRDefault="00823CB3" w:rsidP="004C165D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proofErr w:type="spellStart"/>
            <w:r w:rsidRPr="00823CB3">
              <w:rPr>
                <w:rFonts w:ascii="Corbel" w:hAnsi="Corbel"/>
              </w:rPr>
              <w:t>Macrae</w:t>
            </w:r>
            <w:proofErr w:type="spellEnd"/>
            <w:r w:rsidRPr="00823CB3">
              <w:rPr>
                <w:rFonts w:ascii="Corbel" w:hAnsi="Corbel"/>
              </w:rPr>
              <w:t xml:space="preserve"> C.N, </w:t>
            </w:r>
            <w:proofErr w:type="spellStart"/>
            <w:r w:rsidRPr="00823CB3">
              <w:rPr>
                <w:rFonts w:ascii="Corbel" w:hAnsi="Corbel"/>
              </w:rPr>
              <w:t>Stangor</w:t>
            </w:r>
            <w:proofErr w:type="spellEnd"/>
            <w:r w:rsidRPr="00823CB3">
              <w:rPr>
                <w:rFonts w:ascii="Corbel" w:hAnsi="Corbel"/>
              </w:rPr>
              <w:t xml:space="preserve"> Ch., </w:t>
            </w:r>
            <w:proofErr w:type="spellStart"/>
            <w:r w:rsidRPr="00823CB3">
              <w:rPr>
                <w:rFonts w:ascii="Corbel" w:hAnsi="Corbel"/>
              </w:rPr>
              <w:t>Hewstone</w:t>
            </w:r>
            <w:proofErr w:type="spellEnd"/>
            <w:r w:rsidRPr="00823CB3">
              <w:rPr>
                <w:rFonts w:ascii="Corbel" w:hAnsi="Corbel"/>
              </w:rPr>
              <w:t xml:space="preserve"> M., </w:t>
            </w:r>
            <w:r w:rsidRPr="00823CB3">
              <w:rPr>
                <w:rFonts w:ascii="Corbel" w:hAnsi="Corbel"/>
                <w:i/>
              </w:rPr>
              <w:t>Stereotypy I uprzedzenia</w:t>
            </w:r>
            <w:r w:rsidRPr="00823CB3">
              <w:rPr>
                <w:rFonts w:ascii="Corbel" w:hAnsi="Corbel"/>
              </w:rPr>
              <w:t xml:space="preserve">, tłum. </w:t>
            </w:r>
            <w:r>
              <w:rPr>
                <w:rFonts w:ascii="Corbel" w:hAnsi="Corbel"/>
              </w:rPr>
              <w:t xml:space="preserve">M. Majchrzak, </w:t>
            </w:r>
            <w:proofErr w:type="spellStart"/>
            <w:r>
              <w:rPr>
                <w:rFonts w:ascii="Corbel" w:hAnsi="Corbel"/>
              </w:rPr>
              <w:t>A.iM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Kacmajor</w:t>
            </w:r>
            <w:proofErr w:type="spellEnd"/>
            <w:r>
              <w:rPr>
                <w:rFonts w:ascii="Corbel" w:hAnsi="Corbel"/>
              </w:rPr>
              <w:t>, A. Nowak, Gdańskie Wydawnictwo Psychologiczne, Gdańsk 1999 [wybrane fragmenty]</w:t>
            </w:r>
          </w:p>
          <w:p w14:paraId="0A8A7CA2" w14:textId="77777777" w:rsidR="004C165D" w:rsidRDefault="004C165D" w:rsidP="004C165D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</w:p>
          <w:p w14:paraId="7DDC043A" w14:textId="77777777" w:rsidR="002A516D" w:rsidRDefault="003F2416" w:rsidP="004C165D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 w:rsidRPr="003F2416">
              <w:rPr>
                <w:rFonts w:ascii="Corbel" w:hAnsi="Corbel"/>
                <w:i/>
              </w:rPr>
              <w:t xml:space="preserve">Stereotypy i </w:t>
            </w:r>
            <w:proofErr w:type="spellStart"/>
            <w:r w:rsidRPr="003F2416">
              <w:rPr>
                <w:rFonts w:ascii="Corbel" w:hAnsi="Corbel"/>
                <w:i/>
              </w:rPr>
              <w:t>stereotypizacja</w:t>
            </w:r>
            <w:proofErr w:type="spellEnd"/>
            <w:r>
              <w:rPr>
                <w:rFonts w:ascii="Corbel" w:hAnsi="Corbel"/>
              </w:rPr>
              <w:t xml:space="preserve">, red. W. Domachowski, Wydawnictwo Naukowe UAM, Poznań 2007. </w:t>
            </w:r>
            <w:r w:rsidR="004C165D">
              <w:rPr>
                <w:rFonts w:ascii="Corbel" w:hAnsi="Corbel"/>
              </w:rPr>
              <w:t>[wybrane fragmenty]</w:t>
            </w:r>
          </w:p>
          <w:p w14:paraId="7C9B19CE" w14:textId="77777777" w:rsidR="004C165D" w:rsidRDefault="004C165D" w:rsidP="004C165D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</w:p>
          <w:p w14:paraId="6539F409" w14:textId="77777777" w:rsidR="002A516D" w:rsidRPr="002A516D" w:rsidRDefault="006C0004" w:rsidP="004C165D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0B9F">
              <w:rPr>
                <w:rFonts w:ascii="Corbel" w:hAnsi="Corbel"/>
              </w:rPr>
              <w:t>Szahaj</w:t>
            </w:r>
            <w:proofErr w:type="spellEnd"/>
            <w:r w:rsidRPr="00220B9F">
              <w:rPr>
                <w:rFonts w:ascii="Corbel" w:hAnsi="Corbel"/>
              </w:rPr>
              <w:t xml:space="preserve"> A., </w:t>
            </w:r>
            <w:r w:rsidRPr="00220B9F">
              <w:rPr>
                <w:rFonts w:ascii="Corbel" w:hAnsi="Corbel"/>
                <w:i/>
              </w:rPr>
              <w:t xml:space="preserve">E </w:t>
            </w:r>
            <w:proofErr w:type="spellStart"/>
            <w:r w:rsidRPr="00220B9F">
              <w:rPr>
                <w:rFonts w:ascii="Corbel" w:hAnsi="Corbel"/>
                <w:i/>
              </w:rPr>
              <w:t>pluribus</w:t>
            </w:r>
            <w:proofErr w:type="spellEnd"/>
            <w:r w:rsidRPr="00220B9F">
              <w:rPr>
                <w:rFonts w:ascii="Corbel" w:hAnsi="Corbel"/>
                <w:i/>
              </w:rPr>
              <w:t xml:space="preserve"> </w:t>
            </w:r>
            <w:proofErr w:type="spellStart"/>
            <w:r w:rsidRPr="00220B9F">
              <w:rPr>
                <w:rFonts w:ascii="Corbel" w:hAnsi="Corbel"/>
                <w:i/>
              </w:rPr>
              <w:t>unum</w:t>
            </w:r>
            <w:proofErr w:type="spellEnd"/>
            <w:r w:rsidRPr="00220B9F">
              <w:rPr>
                <w:rFonts w:ascii="Corbel" w:hAnsi="Corbel"/>
                <w:i/>
              </w:rPr>
              <w:t xml:space="preserve">? </w:t>
            </w:r>
            <w:r>
              <w:rPr>
                <w:rFonts w:ascii="Corbel" w:hAnsi="Corbel"/>
                <w:i/>
              </w:rPr>
              <w:t>Dylematy wielokulturowości i politycznej poprawności</w:t>
            </w:r>
            <w:r>
              <w:rPr>
                <w:rFonts w:ascii="Corbel" w:hAnsi="Corbel"/>
              </w:rPr>
              <w:t xml:space="preserve">, Wydawnictwo </w:t>
            </w:r>
            <w:proofErr w:type="spellStart"/>
            <w:r>
              <w:rPr>
                <w:rFonts w:ascii="Corbel" w:hAnsi="Corbel"/>
              </w:rPr>
              <w:t>Universitas</w:t>
            </w:r>
            <w:proofErr w:type="spellEnd"/>
            <w:r w:rsidR="006E7EBA">
              <w:rPr>
                <w:rFonts w:ascii="Corbel" w:hAnsi="Corbel"/>
              </w:rPr>
              <w:t xml:space="preserve"> 2010</w:t>
            </w:r>
            <w:r w:rsidR="004C165D">
              <w:rPr>
                <w:rFonts w:ascii="Corbel" w:hAnsi="Corbel"/>
              </w:rPr>
              <w:t xml:space="preserve"> [wybrane fragmenty]</w:t>
            </w:r>
          </w:p>
        </w:tc>
      </w:tr>
      <w:tr w:rsidR="0085747A" w:rsidRPr="009C54AE" w14:paraId="50C4D3AA" w14:textId="77777777" w:rsidTr="0071620A">
        <w:trPr>
          <w:trHeight w:val="397"/>
        </w:trPr>
        <w:tc>
          <w:tcPr>
            <w:tcW w:w="7513" w:type="dxa"/>
          </w:tcPr>
          <w:p w14:paraId="5EF96A98" w14:textId="77777777" w:rsidR="00823CB3" w:rsidRDefault="0085747A" w:rsidP="004C165D">
            <w:pPr>
              <w:spacing w:line="240" w:lineRule="auto"/>
              <w:rPr>
                <w:b/>
                <w:smallCaps/>
              </w:rPr>
            </w:pPr>
            <w:r w:rsidRPr="009C54AE">
              <w:t xml:space="preserve">Literatura uzupełniająca: </w:t>
            </w:r>
          </w:p>
          <w:p w14:paraId="217B39D7" w14:textId="77777777" w:rsidR="00823CB3" w:rsidRPr="004C165D" w:rsidRDefault="00823CB3" w:rsidP="004C165D">
            <w:pPr>
              <w:spacing w:line="240" w:lineRule="auto"/>
            </w:pPr>
            <w:proofErr w:type="spellStart"/>
            <w:r w:rsidRPr="00096D04">
              <w:t>Błuszkowski</w:t>
            </w:r>
            <w:proofErr w:type="spellEnd"/>
            <w:r w:rsidRPr="00096D04">
              <w:t xml:space="preserve"> J., </w:t>
            </w:r>
            <w:r w:rsidRPr="00096D04">
              <w:rPr>
                <w:i/>
              </w:rPr>
              <w:t>Stereotypy a tożsamość narodowa</w:t>
            </w:r>
            <w:r w:rsidRPr="00096D04">
              <w:t>, Elipsa, Warszawa 2005.</w:t>
            </w:r>
            <w:r>
              <w:rPr>
                <w:b/>
                <w:smallCaps/>
              </w:rPr>
              <w:t>[</w:t>
            </w:r>
            <w:r w:rsidRPr="004C165D">
              <w:t>wybrane fragmenty]</w:t>
            </w:r>
          </w:p>
          <w:p w14:paraId="0F66A0CF" w14:textId="77777777" w:rsidR="003F2416" w:rsidRDefault="003F2416" w:rsidP="004C165D">
            <w:pPr>
              <w:spacing w:line="240" w:lineRule="auto"/>
              <w:rPr>
                <w:b/>
                <w:smallCaps/>
              </w:rPr>
            </w:pPr>
            <w:proofErr w:type="spellStart"/>
            <w:r>
              <w:lastRenderedPageBreak/>
              <w:t>Gawrycki</w:t>
            </w:r>
            <w:proofErr w:type="spellEnd"/>
            <w:r>
              <w:t xml:space="preserve"> M.F., </w:t>
            </w:r>
            <w:r>
              <w:rPr>
                <w:i/>
              </w:rPr>
              <w:t>Bardziej Dziki Zachód: Meksyk i Meksykanie w hollywoodzkich westernach</w:t>
            </w:r>
            <w:r>
              <w:t>, Wydawnictwo Adam Marszałek, Toruń 2011.</w:t>
            </w:r>
            <w:r w:rsidR="004C165D">
              <w:t xml:space="preserve"> [wybrane fragmenty]</w:t>
            </w:r>
          </w:p>
          <w:p w14:paraId="6F33E569" w14:textId="77777777" w:rsidR="000E21D7" w:rsidRPr="000E21D7" w:rsidRDefault="000E21D7" w:rsidP="004C165D">
            <w:pPr>
              <w:spacing w:line="240" w:lineRule="auto"/>
              <w:rPr>
                <w:b/>
                <w:smallCaps/>
              </w:rPr>
            </w:pPr>
            <w:proofErr w:type="spellStart"/>
            <w:r>
              <w:t>Liosa</w:t>
            </w:r>
            <w:proofErr w:type="spellEnd"/>
            <w:r>
              <w:t xml:space="preserve"> M.V., </w:t>
            </w:r>
            <w:r>
              <w:rPr>
                <w:i/>
              </w:rPr>
              <w:t xml:space="preserve">Zew plemienia, </w:t>
            </w:r>
            <w:r>
              <w:t>Wydawnictwo „Znak”, Kraków 2020.</w:t>
            </w:r>
            <w:r w:rsidR="004C165D">
              <w:t xml:space="preserve"> [wybrane fragmenty]</w:t>
            </w:r>
          </w:p>
          <w:p w14:paraId="34F4E089" w14:textId="77777777" w:rsidR="003F2416" w:rsidRPr="000E21D7" w:rsidRDefault="003F2416" w:rsidP="004C165D">
            <w:pPr>
              <w:spacing w:line="240" w:lineRule="auto"/>
              <w:rPr>
                <w:b/>
                <w:smallCaps/>
              </w:rPr>
            </w:pPr>
            <w:proofErr w:type="spellStart"/>
            <w:r>
              <w:t>Mappes-Wiedek</w:t>
            </w:r>
            <w:proofErr w:type="spellEnd"/>
            <w:r>
              <w:t xml:space="preserve"> N., </w:t>
            </w:r>
            <w:r w:rsidR="000E21D7">
              <w:rPr>
                <w:i/>
              </w:rPr>
              <w:t>Biedni Romowie, Ź</w:t>
            </w:r>
            <w:r>
              <w:rPr>
                <w:i/>
              </w:rPr>
              <w:t>li Cyganie</w:t>
            </w:r>
            <w:r w:rsidR="000E21D7">
              <w:rPr>
                <w:i/>
              </w:rPr>
              <w:t xml:space="preserve">: stereotypy i rzeczywistość, </w:t>
            </w:r>
            <w:r w:rsidR="000E21D7">
              <w:t>przeł. U. Poprawska, Wydawnictwo UJ, Kraków 2014.</w:t>
            </w:r>
            <w:r w:rsidR="004C165D">
              <w:t xml:space="preserve"> [wybrane fragmenty]</w:t>
            </w:r>
          </w:p>
          <w:p w14:paraId="3156B71F" w14:textId="77777777" w:rsidR="004C165D" w:rsidRPr="004C165D" w:rsidRDefault="002A516D" w:rsidP="004C165D">
            <w:pPr>
              <w:spacing w:line="240" w:lineRule="auto"/>
              <w:rPr>
                <w:smallCaps/>
              </w:rPr>
            </w:pPr>
            <w:proofErr w:type="spellStart"/>
            <w:r>
              <w:t>McQuail</w:t>
            </w:r>
            <w:proofErr w:type="spellEnd"/>
            <w:r>
              <w:t xml:space="preserve"> D., </w:t>
            </w:r>
            <w:r w:rsidRPr="00823CB3">
              <w:rPr>
                <w:i/>
              </w:rPr>
              <w:t>Teoria komunikowania masowego</w:t>
            </w:r>
            <w:r>
              <w:t xml:space="preserve">, Wyd. Naukowe PWN, Warszawa </w:t>
            </w:r>
            <w:r w:rsidRPr="004C165D">
              <w:t>2007</w:t>
            </w:r>
            <w:r w:rsidR="004C165D" w:rsidRPr="004C165D">
              <w:t xml:space="preserve"> [wybrane fragmenty</w:t>
            </w:r>
            <w:r w:rsidR="004C165D" w:rsidRPr="004C165D">
              <w:rPr>
                <w:smallCaps/>
              </w:rPr>
              <w:t>]</w:t>
            </w:r>
          </w:p>
          <w:p w14:paraId="66BBE173" w14:textId="77777777" w:rsidR="002A516D" w:rsidRPr="004C165D" w:rsidRDefault="004C165D" w:rsidP="004C165D">
            <w:pPr>
              <w:spacing w:line="240" w:lineRule="auto"/>
              <w:rPr>
                <w:b/>
                <w:smallCaps/>
              </w:rPr>
            </w:pPr>
            <w:r w:rsidRPr="00096D04">
              <w:rPr>
                <w:i/>
              </w:rPr>
              <w:t>Narody i stereotyp</w:t>
            </w:r>
            <w:r w:rsidRPr="00096D04">
              <w:t>y, red. T. Walas, Międzynarodowe Centrum Kultury, Kraków 1995.</w:t>
            </w:r>
            <w:r>
              <w:t xml:space="preserve"> [wybrane fragmenty]</w:t>
            </w:r>
          </w:p>
        </w:tc>
      </w:tr>
    </w:tbl>
    <w:p w14:paraId="29F90743" w14:textId="77777777" w:rsidR="0085747A" w:rsidRPr="009C54AE" w:rsidRDefault="0085747A" w:rsidP="004C165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85B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F72B86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4D9ADC" w14:textId="77777777" w:rsidR="00AA6DFB" w:rsidRDefault="00AA6DF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3AA1F7" w14:textId="77777777" w:rsidR="00AA6DFB" w:rsidRDefault="00AA6DF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AA6D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5647" w14:textId="77777777" w:rsidR="00164A71" w:rsidRDefault="00164A71" w:rsidP="00C16ABF">
      <w:pPr>
        <w:spacing w:after="0" w:line="240" w:lineRule="auto"/>
      </w:pPr>
      <w:r>
        <w:separator/>
      </w:r>
    </w:p>
  </w:endnote>
  <w:endnote w:type="continuationSeparator" w:id="0">
    <w:p w14:paraId="777D2374" w14:textId="77777777" w:rsidR="00164A71" w:rsidRDefault="00164A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493EA" w14:textId="77777777" w:rsidR="00164A71" w:rsidRDefault="00164A71" w:rsidP="00C16ABF">
      <w:pPr>
        <w:spacing w:after="0" w:line="240" w:lineRule="auto"/>
      </w:pPr>
      <w:r>
        <w:separator/>
      </w:r>
    </w:p>
  </w:footnote>
  <w:footnote w:type="continuationSeparator" w:id="0">
    <w:p w14:paraId="4C777082" w14:textId="77777777" w:rsidR="00164A71" w:rsidRDefault="00164A71" w:rsidP="00C16ABF">
      <w:pPr>
        <w:spacing w:after="0" w:line="240" w:lineRule="auto"/>
      </w:pPr>
      <w:r>
        <w:continuationSeparator/>
      </w:r>
    </w:p>
  </w:footnote>
  <w:footnote w:id="1">
    <w:p w14:paraId="3D3786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504333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A"/>
    <w:rsid w:val="00042A51"/>
    <w:rsid w:val="00042D2E"/>
    <w:rsid w:val="00044C82"/>
    <w:rsid w:val="00070ED6"/>
    <w:rsid w:val="000742DC"/>
    <w:rsid w:val="00083B7F"/>
    <w:rsid w:val="00084C12"/>
    <w:rsid w:val="0009462C"/>
    <w:rsid w:val="00094B12"/>
    <w:rsid w:val="00096C46"/>
    <w:rsid w:val="00096D04"/>
    <w:rsid w:val="000A233C"/>
    <w:rsid w:val="000A296F"/>
    <w:rsid w:val="000A2A28"/>
    <w:rsid w:val="000B192D"/>
    <w:rsid w:val="000B28EE"/>
    <w:rsid w:val="000B3E37"/>
    <w:rsid w:val="000D04B0"/>
    <w:rsid w:val="000E21D7"/>
    <w:rsid w:val="000F1C57"/>
    <w:rsid w:val="000F5615"/>
    <w:rsid w:val="001018C2"/>
    <w:rsid w:val="00124BFF"/>
    <w:rsid w:val="0012560E"/>
    <w:rsid w:val="00127108"/>
    <w:rsid w:val="00134B13"/>
    <w:rsid w:val="00136405"/>
    <w:rsid w:val="00146BC0"/>
    <w:rsid w:val="00153C41"/>
    <w:rsid w:val="00154381"/>
    <w:rsid w:val="001640A7"/>
    <w:rsid w:val="00164A71"/>
    <w:rsid w:val="00164FA7"/>
    <w:rsid w:val="00166A03"/>
    <w:rsid w:val="001718A7"/>
    <w:rsid w:val="001737CF"/>
    <w:rsid w:val="001751B9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FC0"/>
    <w:rsid w:val="00220B9F"/>
    <w:rsid w:val="0022477D"/>
    <w:rsid w:val="002278A9"/>
    <w:rsid w:val="0023200F"/>
    <w:rsid w:val="002336F9"/>
    <w:rsid w:val="0024028F"/>
    <w:rsid w:val="00244ABC"/>
    <w:rsid w:val="00281FF2"/>
    <w:rsid w:val="002857DE"/>
    <w:rsid w:val="00291567"/>
    <w:rsid w:val="00296142"/>
    <w:rsid w:val="002A22BF"/>
    <w:rsid w:val="002A2389"/>
    <w:rsid w:val="002A3823"/>
    <w:rsid w:val="002A516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AE3"/>
    <w:rsid w:val="00313DCE"/>
    <w:rsid w:val="003151C5"/>
    <w:rsid w:val="00315F45"/>
    <w:rsid w:val="00323412"/>
    <w:rsid w:val="00326D82"/>
    <w:rsid w:val="003343CF"/>
    <w:rsid w:val="00335005"/>
    <w:rsid w:val="00346FE9"/>
    <w:rsid w:val="0034759A"/>
    <w:rsid w:val="003503F6"/>
    <w:rsid w:val="003530DD"/>
    <w:rsid w:val="00363F78"/>
    <w:rsid w:val="0037355A"/>
    <w:rsid w:val="00373F96"/>
    <w:rsid w:val="003874EA"/>
    <w:rsid w:val="003A0A5B"/>
    <w:rsid w:val="003A1176"/>
    <w:rsid w:val="003C0BAE"/>
    <w:rsid w:val="003D18A9"/>
    <w:rsid w:val="003D6CE2"/>
    <w:rsid w:val="003E1941"/>
    <w:rsid w:val="003E2FE6"/>
    <w:rsid w:val="003E49D5"/>
    <w:rsid w:val="003F2416"/>
    <w:rsid w:val="003F38C0"/>
    <w:rsid w:val="00414E3C"/>
    <w:rsid w:val="00417986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0BC6"/>
    <w:rsid w:val="004840FD"/>
    <w:rsid w:val="00490254"/>
    <w:rsid w:val="00490F7D"/>
    <w:rsid w:val="00491678"/>
    <w:rsid w:val="0049215F"/>
    <w:rsid w:val="004968E2"/>
    <w:rsid w:val="004A3EEA"/>
    <w:rsid w:val="004A4D1F"/>
    <w:rsid w:val="004B0303"/>
    <w:rsid w:val="004B06D2"/>
    <w:rsid w:val="004C165D"/>
    <w:rsid w:val="004D5282"/>
    <w:rsid w:val="004F1551"/>
    <w:rsid w:val="004F55A3"/>
    <w:rsid w:val="0050496F"/>
    <w:rsid w:val="00513B6F"/>
    <w:rsid w:val="00517C63"/>
    <w:rsid w:val="00521A7F"/>
    <w:rsid w:val="00527918"/>
    <w:rsid w:val="005363C4"/>
    <w:rsid w:val="00536BDE"/>
    <w:rsid w:val="00543ACC"/>
    <w:rsid w:val="0056696D"/>
    <w:rsid w:val="0058381F"/>
    <w:rsid w:val="0059484D"/>
    <w:rsid w:val="005A0855"/>
    <w:rsid w:val="005A3196"/>
    <w:rsid w:val="005C080F"/>
    <w:rsid w:val="005C55E5"/>
    <w:rsid w:val="005C696A"/>
    <w:rsid w:val="005E6E85"/>
    <w:rsid w:val="005F31D2"/>
    <w:rsid w:val="005F72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D0C"/>
    <w:rsid w:val="00675843"/>
    <w:rsid w:val="006855C8"/>
    <w:rsid w:val="00696477"/>
    <w:rsid w:val="006C0004"/>
    <w:rsid w:val="006C2596"/>
    <w:rsid w:val="006D050F"/>
    <w:rsid w:val="006D6139"/>
    <w:rsid w:val="006E5D65"/>
    <w:rsid w:val="006E7EBA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50DA4"/>
    <w:rsid w:val="00753ADE"/>
    <w:rsid w:val="00763BF1"/>
    <w:rsid w:val="00766FD4"/>
    <w:rsid w:val="0077041F"/>
    <w:rsid w:val="0078168C"/>
    <w:rsid w:val="00787C2A"/>
    <w:rsid w:val="00790E27"/>
    <w:rsid w:val="00794F37"/>
    <w:rsid w:val="007A4022"/>
    <w:rsid w:val="007A6E6E"/>
    <w:rsid w:val="007C3299"/>
    <w:rsid w:val="007C3BCC"/>
    <w:rsid w:val="007C4546"/>
    <w:rsid w:val="007D1EA3"/>
    <w:rsid w:val="007D6E56"/>
    <w:rsid w:val="007F1652"/>
    <w:rsid w:val="007F4155"/>
    <w:rsid w:val="007F5277"/>
    <w:rsid w:val="00810A22"/>
    <w:rsid w:val="0081554D"/>
    <w:rsid w:val="0081707E"/>
    <w:rsid w:val="00823CB3"/>
    <w:rsid w:val="00827BB2"/>
    <w:rsid w:val="008449B3"/>
    <w:rsid w:val="0085747A"/>
    <w:rsid w:val="00884922"/>
    <w:rsid w:val="00885F64"/>
    <w:rsid w:val="00886F21"/>
    <w:rsid w:val="008917F9"/>
    <w:rsid w:val="008A33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B6E"/>
    <w:rsid w:val="008F6E29"/>
    <w:rsid w:val="00916188"/>
    <w:rsid w:val="00923D7D"/>
    <w:rsid w:val="009508DF"/>
    <w:rsid w:val="00950DAC"/>
    <w:rsid w:val="00954A07"/>
    <w:rsid w:val="00963222"/>
    <w:rsid w:val="00971FD8"/>
    <w:rsid w:val="00976B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FDB"/>
    <w:rsid w:val="00A30110"/>
    <w:rsid w:val="00A36899"/>
    <w:rsid w:val="00A371F6"/>
    <w:rsid w:val="00A43BF6"/>
    <w:rsid w:val="00A53FA5"/>
    <w:rsid w:val="00A54817"/>
    <w:rsid w:val="00A601C8"/>
    <w:rsid w:val="00A60799"/>
    <w:rsid w:val="00A77863"/>
    <w:rsid w:val="00A84C85"/>
    <w:rsid w:val="00A97DE1"/>
    <w:rsid w:val="00AA09C5"/>
    <w:rsid w:val="00AA6D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DDF"/>
    <w:rsid w:val="00B06142"/>
    <w:rsid w:val="00B135B1"/>
    <w:rsid w:val="00B254EC"/>
    <w:rsid w:val="00B3130B"/>
    <w:rsid w:val="00B40ADB"/>
    <w:rsid w:val="00B4255C"/>
    <w:rsid w:val="00B42D8B"/>
    <w:rsid w:val="00B43B77"/>
    <w:rsid w:val="00B43E80"/>
    <w:rsid w:val="00B521B0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B76CA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2C63"/>
    <w:rsid w:val="00C26CB7"/>
    <w:rsid w:val="00C324C1"/>
    <w:rsid w:val="00C36992"/>
    <w:rsid w:val="00C56036"/>
    <w:rsid w:val="00C61DC5"/>
    <w:rsid w:val="00C66F48"/>
    <w:rsid w:val="00C67E92"/>
    <w:rsid w:val="00C70A26"/>
    <w:rsid w:val="00C766DF"/>
    <w:rsid w:val="00C94B98"/>
    <w:rsid w:val="00CA2B96"/>
    <w:rsid w:val="00CA5089"/>
    <w:rsid w:val="00CC1169"/>
    <w:rsid w:val="00CD063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416"/>
    <w:rsid w:val="00D8678B"/>
    <w:rsid w:val="00D9466D"/>
    <w:rsid w:val="00DA0566"/>
    <w:rsid w:val="00DA2114"/>
    <w:rsid w:val="00DA5F8E"/>
    <w:rsid w:val="00DA7DCA"/>
    <w:rsid w:val="00DB442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C8E"/>
    <w:rsid w:val="00E35AD0"/>
    <w:rsid w:val="00E40CE7"/>
    <w:rsid w:val="00E51A57"/>
    <w:rsid w:val="00E51E44"/>
    <w:rsid w:val="00E549B0"/>
    <w:rsid w:val="00E63348"/>
    <w:rsid w:val="00E64FC5"/>
    <w:rsid w:val="00E65119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E4F"/>
    <w:rsid w:val="00F17567"/>
    <w:rsid w:val="00F27A7B"/>
    <w:rsid w:val="00F36CEC"/>
    <w:rsid w:val="00F404A2"/>
    <w:rsid w:val="00F526AF"/>
    <w:rsid w:val="00F617C3"/>
    <w:rsid w:val="00F7066B"/>
    <w:rsid w:val="00F70DB3"/>
    <w:rsid w:val="00F83B28"/>
    <w:rsid w:val="00F85FAE"/>
    <w:rsid w:val="00F87698"/>
    <w:rsid w:val="00FA46E5"/>
    <w:rsid w:val="00FB7DBA"/>
    <w:rsid w:val="00FC1C25"/>
    <w:rsid w:val="00FC381E"/>
    <w:rsid w:val="00FC3F45"/>
    <w:rsid w:val="00FD4A7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4EC57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locked/>
    <w:rsid w:val="00527918"/>
    <w:rPr>
      <w:b/>
      <w:smallCap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091C-9C61-42B0-9B65-4A0E5DFB8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256</TotalTime>
  <Pages>6</Pages>
  <Words>1366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70</cp:revision>
  <cp:lastPrinted>2019-02-06T12:12:00Z</cp:lastPrinted>
  <dcterms:created xsi:type="dcterms:W3CDTF">2020-10-21T18:58:00Z</dcterms:created>
  <dcterms:modified xsi:type="dcterms:W3CDTF">2025-06-30T10:55:00Z</dcterms:modified>
</cp:coreProperties>
</file>